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794A8E">
        <w:rPr>
          <w:rFonts w:ascii="Times New Roman" w:hAnsi="Times New Roman" w:cs="Times New Roman"/>
          <w:b/>
        </w:rPr>
        <w:t>7</w:t>
      </w:r>
      <w:r w:rsidR="00D25A95">
        <w:rPr>
          <w:rFonts w:ascii="Times New Roman" w:hAnsi="Times New Roman" w:cs="Times New Roman"/>
          <w:b/>
        </w:rPr>
        <w:t>. május</w:t>
      </w:r>
    </w:p>
    <w:p w:rsidR="00B465C6" w:rsidRPr="004A4C3C" w:rsidRDefault="00B465C6" w:rsidP="00B465C6">
      <w:pPr>
        <w:jc w:val="both"/>
        <w:rPr>
          <w:rFonts w:ascii="Times New Roman" w:hAnsi="Times New Roman" w:cs="Times New Roman"/>
          <w:b/>
        </w:rPr>
      </w:pPr>
    </w:p>
    <w:p w:rsidR="00794A8E" w:rsidRPr="00D01150" w:rsidRDefault="00D01150" w:rsidP="00D01150">
      <w:pPr>
        <w:jc w:val="both"/>
        <w:rPr>
          <w:rFonts w:ascii="Times New Roman" w:hAnsi="Times New Roman" w:cs="Times New Roman"/>
          <w:b/>
        </w:rPr>
      </w:pPr>
      <w:r w:rsidRPr="00D01150">
        <w:rPr>
          <w:rFonts w:ascii="Times New Roman" w:hAnsi="Times New Roman" w:cs="Times New Roman"/>
        </w:rPr>
        <w:t>1.</w:t>
      </w:r>
      <w:r>
        <w:rPr>
          <w:rFonts w:ascii="Times New Roman" w:hAnsi="Times New Roman" w:cs="Times New Roman"/>
        </w:rPr>
        <w:t xml:space="preserve">) </w:t>
      </w:r>
      <w:r w:rsidR="00794A8E" w:rsidRPr="00D01150">
        <w:rPr>
          <w:rFonts w:ascii="Times New Roman" w:hAnsi="Times New Roman" w:cs="Times New Roman"/>
        </w:rPr>
        <w:t xml:space="preserve">A 2017. évi munkabizottsági ülés időpontja: </w:t>
      </w:r>
      <w:r w:rsidR="00794A8E" w:rsidRPr="00D01150">
        <w:rPr>
          <w:rFonts w:ascii="Times New Roman" w:hAnsi="Times New Roman" w:cs="Times New Roman"/>
          <w:b/>
        </w:rPr>
        <w:t>2017. 05. 31. (szerda) - 2017. 06. 02. (péntek)</w:t>
      </w:r>
      <w:r w:rsidR="003F7063" w:rsidRPr="00D01150">
        <w:rPr>
          <w:rFonts w:ascii="Times New Roman" w:hAnsi="Times New Roman" w:cs="Times New Roman"/>
          <w:b/>
        </w:rPr>
        <w:t xml:space="preserve">, </w:t>
      </w:r>
      <w:r w:rsidRPr="00D01150">
        <w:rPr>
          <w:rFonts w:ascii="Times New Roman" w:hAnsi="Times New Roman" w:cs="Times New Roman"/>
          <w:b/>
        </w:rPr>
        <w:t xml:space="preserve"> </w:t>
      </w:r>
      <w:r w:rsidR="003F7063" w:rsidRPr="00D01150">
        <w:rPr>
          <w:rFonts w:ascii="Times New Roman" w:hAnsi="Times New Roman" w:cs="Times New Roman"/>
          <w:b/>
        </w:rPr>
        <w:t>Mátraháza</w:t>
      </w:r>
    </w:p>
    <w:p w:rsidR="00794A8E" w:rsidRDefault="00AF2554" w:rsidP="00D01150">
      <w:pPr>
        <w:jc w:val="both"/>
        <w:rPr>
          <w:rFonts w:ascii="Times New Roman" w:hAnsi="Times New Roman" w:cs="Times New Roman"/>
        </w:rPr>
      </w:pPr>
      <w:r>
        <w:rPr>
          <w:rFonts w:ascii="Times New Roman" w:hAnsi="Times New Roman" w:cs="Times New Roman"/>
        </w:rPr>
        <w:t>Kérném a részvételi szándékot az alábbi táblázatban</w:t>
      </w:r>
      <w:r w:rsidR="00DA6672">
        <w:rPr>
          <w:rFonts w:ascii="Times New Roman" w:hAnsi="Times New Roman" w:cs="Times New Roman"/>
        </w:rPr>
        <w:t xml:space="preserve"> értelemszerűen</w:t>
      </w:r>
      <w:r>
        <w:rPr>
          <w:rFonts w:ascii="Times New Roman" w:hAnsi="Times New Roman" w:cs="Times New Roman"/>
        </w:rPr>
        <w:t xml:space="preserve"> </w:t>
      </w:r>
      <w:r w:rsidR="00F24299">
        <w:rPr>
          <w:rFonts w:ascii="Times New Roman" w:hAnsi="Times New Roman" w:cs="Times New Roman"/>
        </w:rPr>
        <w:t>jelölni</w:t>
      </w:r>
      <w:r w:rsidR="00015B8C">
        <w:rPr>
          <w:rFonts w:ascii="Times New Roman" w:hAnsi="Times New Roman" w:cs="Times New Roman"/>
        </w:rPr>
        <w:t xml:space="preserve"> </w:t>
      </w:r>
      <w:r w:rsidR="00015B8C" w:rsidRPr="00CC5111">
        <w:rPr>
          <w:rFonts w:ascii="Times New Roman" w:hAnsi="Times New Roman" w:cs="Times New Roman"/>
          <w:b/>
          <w:i/>
        </w:rPr>
        <w:t>vagy</w:t>
      </w:r>
      <w:r w:rsidR="00015B8C">
        <w:rPr>
          <w:rFonts w:ascii="Times New Roman" w:hAnsi="Times New Roman" w:cs="Times New Roman"/>
        </w:rPr>
        <w:t xml:space="preserve"> email címemre eljuttatni az igényelt szállást és étkezést</w:t>
      </w:r>
      <w:r w:rsidR="00F24299">
        <w:rPr>
          <w:rFonts w:ascii="Times New Roman" w:hAnsi="Times New Roman" w:cs="Times New Roman"/>
        </w:rPr>
        <w:t xml:space="preserve">. </w:t>
      </w:r>
      <w:r w:rsidR="00B525F9" w:rsidRPr="00B525F9">
        <w:rPr>
          <w:rFonts w:ascii="Times New Roman" w:hAnsi="Times New Roman" w:cs="Times New Roman"/>
          <w:b/>
        </w:rPr>
        <w:t>Határidő: 05. 17.</w:t>
      </w:r>
      <w:r w:rsidR="00B525F9">
        <w:rPr>
          <w:rFonts w:ascii="Times New Roman" w:hAnsi="Times New Roman" w:cs="Times New Roman"/>
        </w:rPr>
        <w:t xml:space="preserve"> </w:t>
      </w:r>
    </w:p>
    <w:p w:rsidR="00B525F9" w:rsidRDefault="00991C11" w:rsidP="00D01150">
      <w:pPr>
        <w:jc w:val="both"/>
        <w:rPr>
          <w:rStyle w:val="Hiperhivatkozs"/>
          <w:rFonts w:ascii="Times New Roman" w:hAnsi="Times New Roman" w:cs="Times New Roman"/>
        </w:rPr>
      </w:pPr>
      <w:hyperlink r:id="rId8" w:anchor="gid=0" w:history="1">
        <w:r w:rsidR="00F24299" w:rsidRPr="00CB2E30">
          <w:rPr>
            <w:rStyle w:val="Hiperhivatkozs"/>
            <w:rFonts w:ascii="Times New Roman" w:hAnsi="Times New Roman" w:cs="Times New Roman"/>
          </w:rPr>
          <w:t>https://docs.google.com/spreadsheets/d/1ZpyjpHT-SFxekwhIXQy4TDOGwsXTa165T5kTGxsJcjo/edit#gid=0</w:t>
        </w:r>
      </w:hyperlink>
    </w:p>
    <w:p w:rsidR="001E2884" w:rsidRDefault="001E2884" w:rsidP="00D01150">
      <w:pPr>
        <w:jc w:val="both"/>
        <w:rPr>
          <w:rStyle w:val="Hiperhivatkozs"/>
          <w:rFonts w:ascii="Times New Roman" w:hAnsi="Times New Roman" w:cs="Times New Roman"/>
        </w:rPr>
      </w:pPr>
    </w:p>
    <w:p w:rsidR="005A400C" w:rsidRDefault="00B525F9" w:rsidP="00D01150">
      <w:pPr>
        <w:jc w:val="both"/>
        <w:rPr>
          <w:rFonts w:ascii="Times New Roman" w:hAnsi="Times New Roman" w:cs="Times New Roman"/>
          <w:b/>
        </w:rPr>
      </w:pPr>
      <w:r w:rsidRPr="00B525F9">
        <w:rPr>
          <w:rStyle w:val="Hiperhivatkozs"/>
          <w:rFonts w:ascii="Times New Roman" w:hAnsi="Times New Roman" w:cs="Times New Roman"/>
          <w:color w:val="auto"/>
          <w:u w:val="none"/>
        </w:rPr>
        <w:t>Az előadások bejelentését</w:t>
      </w:r>
      <w:r w:rsidR="001E2884">
        <w:rPr>
          <w:rStyle w:val="Hiperhivatkozs"/>
          <w:rFonts w:ascii="Times New Roman" w:hAnsi="Times New Roman" w:cs="Times New Roman"/>
          <w:color w:val="auto"/>
          <w:u w:val="none"/>
        </w:rPr>
        <w:t xml:space="preserve"> (cím, szerzők, intézet, preferált időpont)</w:t>
      </w:r>
      <w:r w:rsidRPr="00B525F9">
        <w:rPr>
          <w:rStyle w:val="Hiperhivatkozs"/>
          <w:rFonts w:ascii="Times New Roman" w:hAnsi="Times New Roman" w:cs="Times New Roman"/>
          <w:color w:val="auto"/>
          <w:u w:val="none"/>
        </w:rPr>
        <w:t xml:space="preserve"> a MB honlapján </w:t>
      </w:r>
      <w:r w:rsidRPr="00CC5111">
        <w:rPr>
          <w:rStyle w:val="Hiperhivatkozs"/>
          <w:rFonts w:ascii="Times New Roman" w:hAnsi="Times New Roman" w:cs="Times New Roman"/>
          <w:b/>
          <w:i/>
          <w:color w:val="auto"/>
          <w:u w:val="none"/>
        </w:rPr>
        <w:t>vagy</w:t>
      </w:r>
      <w:r w:rsidRPr="00B525F9">
        <w:rPr>
          <w:rStyle w:val="Hiperhivatkozs"/>
          <w:rFonts w:ascii="Times New Roman" w:hAnsi="Times New Roman" w:cs="Times New Roman"/>
          <w:color w:val="auto"/>
          <w:u w:val="none"/>
        </w:rPr>
        <w:t xml:space="preserve"> emailben kérném megtenni.</w:t>
      </w:r>
      <w:r w:rsidR="00AE6A3F">
        <w:rPr>
          <w:rStyle w:val="Hiperhivatkozs"/>
          <w:rFonts w:ascii="Times New Roman" w:hAnsi="Times New Roman" w:cs="Times New Roman"/>
          <w:color w:val="auto"/>
          <w:u w:val="none"/>
        </w:rPr>
        <w:t xml:space="preserve"> </w:t>
      </w:r>
      <w:r w:rsidRPr="00B525F9">
        <w:rPr>
          <w:rFonts w:ascii="Times New Roman" w:hAnsi="Times New Roman" w:cs="Times New Roman"/>
          <w:b/>
        </w:rPr>
        <w:t xml:space="preserve">Határidő: 05. </w:t>
      </w:r>
      <w:r>
        <w:rPr>
          <w:rFonts w:ascii="Times New Roman" w:hAnsi="Times New Roman" w:cs="Times New Roman"/>
          <w:b/>
        </w:rPr>
        <w:t>23</w:t>
      </w:r>
      <w:r w:rsidRPr="00B525F9">
        <w:rPr>
          <w:rFonts w:ascii="Times New Roman" w:hAnsi="Times New Roman" w:cs="Times New Roman"/>
          <w:b/>
        </w:rPr>
        <w:t>.</w:t>
      </w:r>
    </w:p>
    <w:p w:rsidR="001E2884" w:rsidRDefault="001E2884" w:rsidP="00D01150">
      <w:pPr>
        <w:jc w:val="both"/>
        <w:rPr>
          <w:rStyle w:val="Hiperhivatkozs"/>
          <w:rFonts w:ascii="Times New Roman" w:hAnsi="Times New Roman" w:cs="Times New Roman"/>
        </w:rPr>
      </w:pPr>
    </w:p>
    <w:p w:rsidR="005A400C" w:rsidRDefault="005A400C" w:rsidP="00D01150">
      <w:pPr>
        <w:jc w:val="both"/>
        <w:rPr>
          <w:rFonts w:ascii="Times New Roman" w:hAnsi="Times New Roman" w:cs="Times New Roman"/>
        </w:rPr>
      </w:pPr>
      <w:r>
        <w:rPr>
          <w:rFonts w:ascii="Times New Roman" w:hAnsi="Times New Roman" w:cs="Times New Roman"/>
        </w:rPr>
        <w:t xml:space="preserve">2.) Elkészítettem a munkabizottság honlapját a könnyebb információ áramlás </w:t>
      </w:r>
      <w:r w:rsidR="00EE13FE">
        <w:rPr>
          <w:rFonts w:ascii="Times New Roman" w:hAnsi="Times New Roman" w:cs="Times New Roman"/>
        </w:rPr>
        <w:t>végett</w:t>
      </w:r>
      <w:r>
        <w:rPr>
          <w:rFonts w:ascii="Times New Roman" w:hAnsi="Times New Roman" w:cs="Times New Roman"/>
        </w:rPr>
        <w:t>. Igyekszem rendszeresen frissíteni.</w:t>
      </w:r>
    </w:p>
    <w:p w:rsidR="005A400C" w:rsidRDefault="005A400C" w:rsidP="00D01150">
      <w:pPr>
        <w:jc w:val="both"/>
        <w:rPr>
          <w:rFonts w:ascii="Times New Roman" w:hAnsi="Times New Roman" w:cs="Times New Roman"/>
        </w:rPr>
      </w:pPr>
      <w:r>
        <w:rPr>
          <w:rFonts w:ascii="Times New Roman" w:hAnsi="Times New Roman" w:cs="Times New Roman"/>
        </w:rPr>
        <w:t xml:space="preserve">Az alábbi linken elérhető: </w:t>
      </w:r>
    </w:p>
    <w:p w:rsidR="00653C4E" w:rsidRDefault="00991C11" w:rsidP="00D01150">
      <w:pPr>
        <w:jc w:val="both"/>
        <w:rPr>
          <w:rFonts w:ascii="Times New Roman" w:hAnsi="Times New Roman" w:cs="Times New Roman"/>
        </w:rPr>
      </w:pPr>
      <w:hyperlink r:id="rId9" w:history="1">
        <w:r w:rsidR="00653C4E" w:rsidRPr="00352846">
          <w:rPr>
            <w:rStyle w:val="Hiperhivatkozs"/>
            <w:rFonts w:ascii="Times New Roman" w:hAnsi="Times New Roman" w:cs="Times New Roman"/>
          </w:rPr>
          <w:t>http://mta-szenhidrat-nukleinsav-es-antibiotikumkemiai-mu.mozello.hu/</w:t>
        </w:r>
      </w:hyperlink>
    </w:p>
    <w:p w:rsidR="00AF2554" w:rsidRDefault="00AF2554" w:rsidP="00D01150">
      <w:pPr>
        <w:jc w:val="both"/>
        <w:rPr>
          <w:rFonts w:ascii="Times New Roman" w:hAnsi="Times New Roman" w:cs="Times New Roman"/>
        </w:rPr>
      </w:pPr>
    </w:p>
    <w:p w:rsidR="00794A8E" w:rsidRDefault="00AE6A3F" w:rsidP="00D01150">
      <w:pPr>
        <w:pStyle w:val="Listaszerbekezds"/>
        <w:ind w:left="0"/>
        <w:jc w:val="both"/>
        <w:rPr>
          <w:rFonts w:ascii="Times New Roman" w:hAnsi="Times New Roman" w:cs="Times New Roman"/>
        </w:rPr>
      </w:pPr>
      <w:r>
        <w:rPr>
          <w:rFonts w:ascii="Times New Roman" w:hAnsi="Times New Roman" w:cs="Times New Roman"/>
        </w:rPr>
        <w:t>3</w:t>
      </w:r>
      <w:r w:rsidR="00D01150">
        <w:rPr>
          <w:rFonts w:ascii="Times New Roman" w:hAnsi="Times New Roman" w:cs="Times New Roman"/>
        </w:rPr>
        <w:t xml:space="preserve">.) </w:t>
      </w:r>
      <w:r w:rsidR="00174765">
        <w:rPr>
          <w:rFonts w:ascii="Times New Roman" w:hAnsi="Times New Roman" w:cs="Times New Roman"/>
        </w:rPr>
        <w:t>A</w:t>
      </w:r>
      <w:r w:rsidR="00794A8E">
        <w:rPr>
          <w:rFonts w:ascii="Times New Roman" w:hAnsi="Times New Roman" w:cs="Times New Roman"/>
        </w:rPr>
        <w:t xml:space="preserve"> Munkabizottsá</w:t>
      </w:r>
      <w:r w:rsidR="00174765">
        <w:rPr>
          <w:rFonts w:ascii="Times New Roman" w:hAnsi="Times New Roman" w:cs="Times New Roman"/>
        </w:rPr>
        <w:t>g tagjainak legújabb eredményei</w:t>
      </w:r>
      <w:r w:rsidR="00794A8E">
        <w:rPr>
          <w:rFonts w:ascii="Times New Roman" w:hAnsi="Times New Roman" w:cs="Times New Roman"/>
        </w:rPr>
        <w:t>, megjelent közlemények kivonatai</w:t>
      </w:r>
      <w:r w:rsidR="00A830FC">
        <w:rPr>
          <w:rFonts w:ascii="Times New Roman" w:hAnsi="Times New Roman" w:cs="Times New Roman"/>
        </w:rPr>
        <w:t xml:space="preserve"> (a teljesség igénye nélkül)</w:t>
      </w:r>
      <w:r w:rsidR="00174765">
        <w:rPr>
          <w:rFonts w:ascii="Times New Roman" w:hAnsi="Times New Roman" w:cs="Times New Roman"/>
        </w:rPr>
        <w:t>:</w:t>
      </w:r>
    </w:p>
    <w:p w:rsidR="00D61C80" w:rsidRPr="00D61C80" w:rsidRDefault="00D61C80" w:rsidP="00D61C80">
      <w:pPr>
        <w:spacing w:before="100" w:beforeAutospacing="1" w:after="100" w:afterAutospacing="1" w:line="240" w:lineRule="auto"/>
        <w:jc w:val="both"/>
        <w:outlineLvl w:val="0"/>
        <w:rPr>
          <w:rFonts w:ascii="Times New Roman" w:hAnsi="Times New Roman" w:cs="Times New Roman"/>
          <w:sz w:val="24"/>
          <w:szCs w:val="24"/>
        </w:rPr>
      </w:pPr>
      <w:r w:rsidRPr="00D61C80">
        <w:rPr>
          <w:rFonts w:ascii="Times New Roman" w:hAnsi="Times New Roman" w:cs="Times New Roman"/>
          <w:sz w:val="24"/>
          <w:szCs w:val="24"/>
        </w:rPr>
        <w:t>Herbert Kaltner, Tamás Szabó, Krisztina Fehér, Sabine André, Sára Balla, Joachim C. Manning, László Szilágyi, Hans-Joachim Gabius</w:t>
      </w:r>
    </w:p>
    <w:p w:rsidR="00D61C80" w:rsidRPr="00D61C80" w:rsidRDefault="00D61C80" w:rsidP="00D61C80">
      <w:pPr>
        <w:spacing w:before="100" w:beforeAutospacing="1" w:after="100" w:afterAutospacing="1" w:line="240" w:lineRule="auto"/>
        <w:jc w:val="both"/>
        <w:outlineLvl w:val="0"/>
        <w:rPr>
          <w:rFonts w:ascii="Times New Roman" w:hAnsi="Times New Roman" w:cs="Times New Roman"/>
          <w:sz w:val="24"/>
          <w:szCs w:val="24"/>
        </w:rPr>
      </w:pPr>
      <w:r w:rsidRPr="00D61C80">
        <w:rPr>
          <w:rFonts w:ascii="Times New Roman" w:hAnsi="Times New Roman" w:cs="Times New Roman"/>
          <w:sz w:val="24"/>
          <w:szCs w:val="24"/>
        </w:rPr>
        <w:t>Bivalent O-glycoside mimetics with S/disulfide/Se substitutions and</w:t>
      </w:r>
    </w:p>
    <w:p w:rsidR="00D61C80" w:rsidRPr="00D61C80" w:rsidRDefault="00D61C80" w:rsidP="00D61C80">
      <w:pPr>
        <w:spacing w:before="100" w:beforeAutospacing="1" w:after="100" w:afterAutospacing="1" w:line="240" w:lineRule="auto"/>
        <w:jc w:val="both"/>
        <w:outlineLvl w:val="0"/>
        <w:rPr>
          <w:rFonts w:ascii="Times New Roman" w:hAnsi="Times New Roman" w:cs="Times New Roman"/>
          <w:sz w:val="24"/>
          <w:szCs w:val="24"/>
        </w:rPr>
      </w:pPr>
      <w:r w:rsidRPr="00D61C80">
        <w:rPr>
          <w:rFonts w:ascii="Times New Roman" w:hAnsi="Times New Roman" w:cs="Times New Roman"/>
          <w:sz w:val="24"/>
          <w:szCs w:val="24"/>
        </w:rPr>
        <w:t>aromatic core: Synthesis, molecular modeling and inhibitory activity on biomedically relevant lectins in assays of increasing physiological</w:t>
      </w:r>
      <w:r>
        <w:rPr>
          <w:rFonts w:ascii="Times New Roman" w:hAnsi="Times New Roman" w:cs="Times New Roman"/>
          <w:sz w:val="24"/>
          <w:szCs w:val="24"/>
        </w:rPr>
        <w:t xml:space="preserve"> r</w:t>
      </w:r>
      <w:r w:rsidRPr="00D61C80">
        <w:rPr>
          <w:rFonts w:ascii="Times New Roman" w:hAnsi="Times New Roman" w:cs="Times New Roman"/>
          <w:sz w:val="24"/>
          <w:szCs w:val="24"/>
        </w:rPr>
        <w:t>elevance</w:t>
      </w:r>
    </w:p>
    <w:p w:rsidR="00D61C80" w:rsidRPr="00D61C80" w:rsidRDefault="00D61C80" w:rsidP="00D61C80">
      <w:pPr>
        <w:spacing w:before="100" w:beforeAutospacing="1" w:after="100" w:afterAutospacing="1" w:line="240" w:lineRule="auto"/>
        <w:jc w:val="both"/>
        <w:outlineLvl w:val="0"/>
        <w:rPr>
          <w:rFonts w:ascii="Times New Roman" w:hAnsi="Times New Roman" w:cs="Times New Roman"/>
          <w:sz w:val="24"/>
          <w:szCs w:val="24"/>
        </w:rPr>
      </w:pPr>
      <w:r w:rsidRPr="00D61C80">
        <w:rPr>
          <w:rFonts w:ascii="Times New Roman" w:hAnsi="Times New Roman" w:cs="Times New Roman"/>
          <w:sz w:val="24"/>
          <w:szCs w:val="24"/>
        </w:rPr>
        <w:t>Bioorg. Med. Chem. 2017, http://dx.doi.org/10.1016/j.bmc.2017.04.011</w:t>
      </w:r>
    </w:p>
    <w:p w:rsidR="00015B8C" w:rsidRPr="00193731" w:rsidRDefault="00D61C80" w:rsidP="00D25A95">
      <w:p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Abstract:</w:t>
      </w:r>
      <w:r w:rsidRPr="00D61C80">
        <w:rPr>
          <w:rFonts w:ascii="Arial" w:hAnsi="Arial" w:cs="Arial"/>
          <w:color w:val="2E2E2E"/>
          <w:shd w:val="clear" w:color="auto" w:fill="FFFFFF"/>
        </w:rPr>
        <w:t xml:space="preserve"> </w:t>
      </w:r>
      <w:r w:rsidRPr="00D61C80">
        <w:rPr>
          <w:rFonts w:ascii="Times New Roman" w:hAnsi="Times New Roman" w:cs="Times New Roman"/>
          <w:sz w:val="24"/>
          <w:szCs w:val="24"/>
        </w:rPr>
        <w:t>The emerging significance of recognition of cellular glycans by lectins for diverse aspects of pathophysiology is a strong incentive for considering development of bioactive and non-hydrolyzable glycoside derivatives, for example by introducing </w:t>
      </w:r>
      <w:r w:rsidRPr="00D61C80">
        <w:rPr>
          <w:rFonts w:ascii="Times New Roman" w:hAnsi="Times New Roman" w:cs="Times New Roman"/>
          <w:i/>
          <w:iCs/>
          <w:sz w:val="24"/>
          <w:szCs w:val="24"/>
        </w:rPr>
        <w:t>S/Se</w:t>
      </w:r>
      <w:r w:rsidRPr="00D61C80">
        <w:rPr>
          <w:rFonts w:ascii="Times New Roman" w:hAnsi="Times New Roman" w:cs="Times New Roman"/>
          <w:sz w:val="24"/>
          <w:szCs w:val="24"/>
        </w:rPr>
        <w:t> atoms and the disulfide group instead of oxygen into the glycosidic linkage. We report the synthesis of 12 bivalent thio-, disulfido- and selenoglycosides attached to benzene/naphthalene cores. They present galactose, for blocking a plant toxin, or lactose, the canonical ligand of adhesion/growth-regulatory galectins. Modeling reveals unrestrained flexibility and inter-headgroup distances too small to bridge two sites in the same lectin. Inhibitory activity was first detected by solid-phase assays using a surface-presented glycoprotein, with relative activity enhancements per sugar unit relative to free cognate sugar up to nearly 10</w:t>
      </w:r>
      <w:r>
        <w:rPr>
          <w:rFonts w:ascii="Times New Roman" w:hAnsi="Times New Roman" w:cs="Times New Roman"/>
          <w:sz w:val="24"/>
          <w:szCs w:val="24"/>
        </w:rPr>
        <w:t xml:space="preserve"> </w:t>
      </w:r>
      <w:bookmarkStart w:id="0" w:name="_GoBack"/>
      <w:bookmarkEnd w:id="0"/>
      <w:r w:rsidRPr="00D61C80">
        <w:rPr>
          <w:rFonts w:ascii="Times New Roman" w:hAnsi="Times New Roman" w:cs="Times New Roman"/>
          <w:sz w:val="24"/>
          <w:szCs w:val="24"/>
        </w:rPr>
        <w:t xml:space="preserve">fold. Inhibitory </w:t>
      </w:r>
      <w:r w:rsidRPr="00D61C80">
        <w:rPr>
          <w:rFonts w:ascii="Times New Roman" w:hAnsi="Times New Roman" w:cs="Times New Roman"/>
          <w:sz w:val="24"/>
          <w:szCs w:val="24"/>
        </w:rPr>
        <w:lastRenderedPageBreak/>
        <w:t>activity was also seen on lectin binding to surfaces of human carcinoma cells. In order to proceed to characterize this capacity in the tissue context monitoring of lectin binding in the presence of inhibitors was extended to sections of three types of murine organs as models. This procedure proved to be well-suited to determine relative activity levels of the glycocompounds to block binding of the toxin and different human galectins to natural glycoconjugates at different sites in sections. The results on most effective inhibition by two naphthalene-based disulfides and a selenide raise the perspective for broad applicability of the histochemical assay in testing glycoclusters that target biomedically relevant lectins.</w:t>
      </w:r>
    </w:p>
    <w:p w:rsidR="00D25A95" w:rsidRDefault="00D25A95" w:rsidP="00D25A95">
      <w:pPr>
        <w:pStyle w:val="para"/>
        <w:jc w:val="both"/>
        <w:rPr>
          <w:b/>
          <w:sz w:val="22"/>
          <w:szCs w:val="22"/>
        </w:rPr>
      </w:pPr>
      <w:r>
        <w:rPr>
          <w:sz w:val="22"/>
          <w:szCs w:val="22"/>
        </w:rPr>
        <w:t>4</w:t>
      </w:r>
      <w:r w:rsidR="00015B8C">
        <w:rPr>
          <w:sz w:val="22"/>
          <w:szCs w:val="22"/>
        </w:rPr>
        <w:t xml:space="preserve">.) </w:t>
      </w:r>
      <w:r w:rsidR="00015B8C">
        <w:rPr>
          <w:b/>
          <w:sz w:val="22"/>
          <w:szCs w:val="22"/>
        </w:rPr>
        <w:t>Programajánló</w:t>
      </w:r>
    </w:p>
    <w:p w:rsidR="00D25A95" w:rsidRDefault="00D25A95" w:rsidP="00D25A95">
      <w:pPr>
        <w:pStyle w:val="para"/>
        <w:jc w:val="both"/>
      </w:pPr>
      <w:r w:rsidRPr="00D25A95">
        <w:t xml:space="preserve"> Az MTA Szerves és Biomolekuláris Kémiai Bizottság „Bruckner termi előadás” soroz</w:t>
      </w:r>
      <w:r>
        <w:t>atának következő előadói ülésée:</w:t>
      </w:r>
    </w:p>
    <w:p w:rsidR="00D25A95" w:rsidRDefault="00D25A95" w:rsidP="00D25A95">
      <w:pPr>
        <w:pStyle w:val="para"/>
        <w:jc w:val="both"/>
      </w:pPr>
      <w:r w:rsidRPr="00D25A95">
        <w:t xml:space="preserve"> Időpont: 2017. június 2. (péntek), délután 2 óra. </w:t>
      </w:r>
    </w:p>
    <w:p w:rsidR="00D25A95" w:rsidRDefault="00D25A95" w:rsidP="00D25A95">
      <w:pPr>
        <w:pStyle w:val="para"/>
        <w:jc w:val="both"/>
      </w:pPr>
      <w:r w:rsidRPr="00D25A95">
        <w:t xml:space="preserve">Helyszín: ELTE TTK Kémiai Épület (1117 Budapest, Pázmány Péter sétány 1/A.) 0.63-as előadóterem („Bruckner-terem”) </w:t>
      </w:r>
    </w:p>
    <w:p w:rsidR="00D25A95" w:rsidRDefault="00D25A95" w:rsidP="00D25A95">
      <w:pPr>
        <w:pStyle w:val="para"/>
        <w:jc w:val="both"/>
      </w:pPr>
      <w:r w:rsidRPr="00D25A95">
        <w:t xml:space="preserve">Program: </w:t>
      </w:r>
    </w:p>
    <w:p w:rsidR="00D25A95" w:rsidRDefault="00D25A95" w:rsidP="00D25A95">
      <w:pPr>
        <w:pStyle w:val="para"/>
        <w:jc w:val="both"/>
      </w:pPr>
      <w:r w:rsidRPr="00D25A95">
        <w:t xml:space="preserve">1. Skodáné Földes Rita (Pannon Egyetem Szerves Kémia Intézeti Tanszék): Ionfolyadékok alkalmazása szteroidok szintézisében </w:t>
      </w:r>
    </w:p>
    <w:p w:rsidR="00D25A95" w:rsidRDefault="00D25A95" w:rsidP="00D25A95">
      <w:pPr>
        <w:pStyle w:val="para"/>
        <w:jc w:val="both"/>
      </w:pPr>
      <w:r w:rsidRPr="00D25A95">
        <w:t xml:space="preserve">2. Sinkó Bálint (Pion Inc. USA): A Skin PAMPA modell fejlesztése, fejlődése és felhasználása </w:t>
      </w:r>
    </w:p>
    <w:p w:rsidR="00B465C6" w:rsidRPr="00D25A95" w:rsidRDefault="00B465C6" w:rsidP="00D25A95">
      <w:pPr>
        <w:pStyle w:val="para"/>
        <w:jc w:val="both"/>
        <w:rPr>
          <w:b/>
          <w:sz w:val="22"/>
          <w:szCs w:val="22"/>
        </w:rPr>
      </w:pPr>
      <w:r w:rsidRPr="00393DA2">
        <w:rPr>
          <w:i/>
        </w:rPr>
        <w:t>A</w:t>
      </w:r>
      <w:r w:rsidR="00AB3544" w:rsidRPr="00393DA2">
        <w:rPr>
          <w:i/>
        </w:rPr>
        <w:t xml:space="preserve"> havi rendszerességű </w:t>
      </w:r>
      <w:r w:rsidRPr="00393DA2">
        <w:rPr>
          <w:i/>
        </w:rPr>
        <w:t xml:space="preserve">hírlevélben megjelentetni kívánt anyagot kérjük minden hónap utolsó napjáig elküldeni a </w:t>
      </w:r>
      <w:hyperlink r:id="rId10" w:history="1">
        <w:r w:rsidRPr="00393DA2">
          <w:rPr>
            <w:rStyle w:val="Hiperhivatkozs"/>
            <w:i/>
          </w:rPr>
          <w:t>csavas.magdolna@science.unideb.hu</w:t>
        </w:r>
      </w:hyperlink>
      <w:r w:rsidRPr="00393DA2">
        <w:rPr>
          <w:i/>
        </w:rPr>
        <w:t xml:space="preserve"> email címre.</w:t>
      </w:r>
    </w:p>
    <w:p w:rsidR="00B465C6" w:rsidRPr="004A4C3C" w:rsidRDefault="00B465C6" w:rsidP="00B465C6">
      <w:pPr>
        <w:jc w:val="both"/>
        <w:rPr>
          <w:rFonts w:ascii="Times New Roman" w:hAnsi="Times New Roman" w:cs="Times New Roman"/>
        </w:rPr>
      </w:pPr>
      <w:r w:rsidRPr="004A4C3C">
        <w:rPr>
          <w:rFonts w:ascii="Times New Roman" w:hAnsi="Times New Roman" w:cs="Times New Roman"/>
        </w:rPr>
        <w:t>Üdvözlettel:</w:t>
      </w:r>
    </w:p>
    <w:p w:rsidR="00B465C6" w:rsidRPr="004A4C3C" w:rsidRDefault="00B465C6" w:rsidP="00BD4510">
      <w:pPr>
        <w:ind w:left="708" w:firstLine="708"/>
        <w:jc w:val="both"/>
        <w:rPr>
          <w:rFonts w:ascii="Times New Roman" w:hAnsi="Times New Roman" w:cs="Times New Roman"/>
        </w:rPr>
      </w:pPr>
      <w:r w:rsidRPr="004A4C3C">
        <w:rPr>
          <w:rFonts w:ascii="Times New Roman" w:hAnsi="Times New Roman" w:cs="Times New Roman"/>
        </w:rPr>
        <w:t>Somsák László</w:t>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B465C6" w:rsidP="00BD4510">
      <w:pPr>
        <w:ind w:firstLine="708"/>
        <w:jc w:val="both"/>
        <w:rPr>
          <w:rFonts w:ascii="Times New Roman" w:hAnsi="Times New Roman" w:cs="Times New Roman"/>
        </w:rPr>
      </w:pPr>
      <w:r w:rsidRPr="004A4C3C">
        <w:rPr>
          <w:rFonts w:ascii="Times New Roman" w:hAnsi="Times New Roman" w:cs="Times New Roman"/>
        </w:rPr>
        <w:t xml:space="preserve">   </w:t>
      </w:r>
      <w:r w:rsidR="008871F4">
        <w:rPr>
          <w:rFonts w:ascii="Times New Roman" w:hAnsi="Times New Roman" w:cs="Times New Roman"/>
        </w:rPr>
        <w:t xml:space="preserve"> a munkabizottság elnök</w:t>
      </w:r>
      <w:r w:rsidR="00DF7160">
        <w:rPr>
          <w:rFonts w:ascii="Times New Roman" w:hAnsi="Times New Roman" w:cs="Times New Roman"/>
        </w:rPr>
        <w:t>e</w:t>
      </w:r>
      <w:r w:rsidR="008871F4">
        <w:rPr>
          <w:rFonts w:ascii="Times New Roman" w:hAnsi="Times New Roman" w:cs="Times New Roman"/>
        </w:rPr>
        <w:t xml:space="preserve">                              </w:t>
      </w:r>
      <w:r w:rsidRPr="004A4C3C">
        <w:rPr>
          <w:rFonts w:ascii="Times New Roman" w:hAnsi="Times New Roman" w:cs="Times New Roman"/>
        </w:rPr>
        <w:t xml:space="preserve">  a munkabizottság titkára</w:t>
      </w:r>
    </w:p>
    <w:p w:rsidR="005D5699" w:rsidRDefault="005D5699" w:rsidP="00B465C6">
      <w:pPr>
        <w:jc w:val="both"/>
        <w:rPr>
          <w:rFonts w:ascii="Times New Roman" w:hAnsi="Times New Roman" w:cs="Times New Roman"/>
        </w:rPr>
      </w:pPr>
    </w:p>
    <w:p w:rsidR="00B465C6" w:rsidRPr="004A4C3C" w:rsidRDefault="00794A8E" w:rsidP="00B465C6">
      <w:pPr>
        <w:jc w:val="both"/>
        <w:rPr>
          <w:rFonts w:ascii="Times New Roman" w:hAnsi="Times New Roman" w:cs="Times New Roman"/>
        </w:rPr>
      </w:pPr>
      <w:r>
        <w:rPr>
          <w:rFonts w:ascii="Times New Roman" w:hAnsi="Times New Roman" w:cs="Times New Roman"/>
        </w:rPr>
        <w:t xml:space="preserve">2017. </w:t>
      </w:r>
      <w:r w:rsidR="00DA039E">
        <w:rPr>
          <w:rFonts w:ascii="Times New Roman" w:hAnsi="Times New Roman" w:cs="Times New Roman"/>
        </w:rPr>
        <w:t>április 2</w:t>
      </w:r>
      <w:r w:rsidR="00000B14">
        <w:rPr>
          <w:rFonts w:ascii="Times New Roman" w:hAnsi="Times New Roman" w:cs="Times New Roman"/>
        </w:rPr>
        <w:t>5</w:t>
      </w:r>
      <w:r w:rsidR="00DA039E">
        <w:rPr>
          <w:rFonts w:ascii="Times New Roman" w:hAnsi="Times New Roman" w:cs="Times New Roman"/>
        </w:rPr>
        <w:t>.</w:t>
      </w:r>
    </w:p>
    <w:sectPr w:rsidR="00B465C6"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11" w:rsidRDefault="00991C11" w:rsidP="005638E9">
      <w:pPr>
        <w:spacing w:after="0" w:line="240" w:lineRule="auto"/>
      </w:pPr>
      <w:r>
        <w:separator/>
      </w:r>
    </w:p>
  </w:endnote>
  <w:endnote w:type="continuationSeparator" w:id="0">
    <w:p w:rsidR="00991C11" w:rsidRDefault="00991C11"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11" w:rsidRDefault="00991C11" w:rsidP="005638E9">
      <w:pPr>
        <w:spacing w:after="0" w:line="240" w:lineRule="auto"/>
      </w:pPr>
      <w:r>
        <w:separator/>
      </w:r>
    </w:p>
  </w:footnote>
  <w:footnote w:type="continuationSeparator" w:id="0">
    <w:p w:rsidR="00991C11" w:rsidRDefault="00991C11"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00B14"/>
    <w:rsid w:val="00015B8C"/>
    <w:rsid w:val="00026DA9"/>
    <w:rsid w:val="000C71B8"/>
    <w:rsid w:val="00103FD2"/>
    <w:rsid w:val="00174765"/>
    <w:rsid w:val="00182AD8"/>
    <w:rsid w:val="001D2016"/>
    <w:rsid w:val="001E2884"/>
    <w:rsid w:val="001F043E"/>
    <w:rsid w:val="00202864"/>
    <w:rsid w:val="00206D88"/>
    <w:rsid w:val="00273E11"/>
    <w:rsid w:val="00291E75"/>
    <w:rsid w:val="002D06C7"/>
    <w:rsid w:val="0030398A"/>
    <w:rsid w:val="00325FCC"/>
    <w:rsid w:val="00393DA2"/>
    <w:rsid w:val="003B5822"/>
    <w:rsid w:val="003F7063"/>
    <w:rsid w:val="004266B9"/>
    <w:rsid w:val="004A4C3C"/>
    <w:rsid w:val="004E580A"/>
    <w:rsid w:val="005638E9"/>
    <w:rsid w:val="00595490"/>
    <w:rsid w:val="005A400C"/>
    <w:rsid w:val="005C78D0"/>
    <w:rsid w:val="005D5699"/>
    <w:rsid w:val="00620DA5"/>
    <w:rsid w:val="00653C4E"/>
    <w:rsid w:val="00657703"/>
    <w:rsid w:val="00673F80"/>
    <w:rsid w:val="006955B7"/>
    <w:rsid w:val="006A577C"/>
    <w:rsid w:val="00754836"/>
    <w:rsid w:val="00754F5B"/>
    <w:rsid w:val="00787C46"/>
    <w:rsid w:val="00794A8E"/>
    <w:rsid w:val="007D7AC5"/>
    <w:rsid w:val="008145D8"/>
    <w:rsid w:val="00816D8B"/>
    <w:rsid w:val="00820C86"/>
    <w:rsid w:val="00843684"/>
    <w:rsid w:val="00871CBF"/>
    <w:rsid w:val="008871F4"/>
    <w:rsid w:val="008A7911"/>
    <w:rsid w:val="00924C8E"/>
    <w:rsid w:val="00991C11"/>
    <w:rsid w:val="009C7BA9"/>
    <w:rsid w:val="009F57D9"/>
    <w:rsid w:val="00A37EDA"/>
    <w:rsid w:val="00A830FC"/>
    <w:rsid w:val="00AA5580"/>
    <w:rsid w:val="00AB3544"/>
    <w:rsid w:val="00AC3E4D"/>
    <w:rsid w:val="00AD21C6"/>
    <w:rsid w:val="00AE6A3F"/>
    <w:rsid w:val="00AF2554"/>
    <w:rsid w:val="00AF407B"/>
    <w:rsid w:val="00B079C3"/>
    <w:rsid w:val="00B465C6"/>
    <w:rsid w:val="00B525F9"/>
    <w:rsid w:val="00B74200"/>
    <w:rsid w:val="00BC23DD"/>
    <w:rsid w:val="00BD4510"/>
    <w:rsid w:val="00C26DCF"/>
    <w:rsid w:val="00C3106E"/>
    <w:rsid w:val="00C63BB6"/>
    <w:rsid w:val="00C71192"/>
    <w:rsid w:val="00C75838"/>
    <w:rsid w:val="00CC5111"/>
    <w:rsid w:val="00D01150"/>
    <w:rsid w:val="00D15935"/>
    <w:rsid w:val="00D22D49"/>
    <w:rsid w:val="00D25A95"/>
    <w:rsid w:val="00D36830"/>
    <w:rsid w:val="00D55E87"/>
    <w:rsid w:val="00D61C80"/>
    <w:rsid w:val="00D77A11"/>
    <w:rsid w:val="00DA039E"/>
    <w:rsid w:val="00DA6672"/>
    <w:rsid w:val="00DC71B0"/>
    <w:rsid w:val="00DD7A9E"/>
    <w:rsid w:val="00DF7160"/>
    <w:rsid w:val="00E11815"/>
    <w:rsid w:val="00E32658"/>
    <w:rsid w:val="00EC2BF0"/>
    <w:rsid w:val="00EE13FE"/>
    <w:rsid w:val="00EE715E"/>
    <w:rsid w:val="00EF569A"/>
    <w:rsid w:val="00F24299"/>
    <w:rsid w:val="00F2695E"/>
    <w:rsid w:val="00F50BC9"/>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41D3"/>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15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paragraph" w:styleId="HTML-kntformzott">
    <w:name w:val="HTML Preformatted"/>
    <w:basedOn w:val="Norml"/>
    <w:link w:val="HTML-kntformzottChar"/>
    <w:uiPriority w:val="99"/>
    <w:semiHidden/>
    <w:unhideWhenUsed/>
    <w:rsid w:val="00F24299"/>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F24299"/>
    <w:rPr>
      <w:rFonts w:ascii="Consolas" w:hAnsi="Consolas"/>
      <w:sz w:val="20"/>
      <w:szCs w:val="20"/>
    </w:rPr>
  </w:style>
  <w:style w:type="character" w:styleId="Mrltotthiperhivatkozs">
    <w:name w:val="FollowedHyperlink"/>
    <w:basedOn w:val="Bekezdsalapbettpusa"/>
    <w:uiPriority w:val="99"/>
    <w:semiHidden/>
    <w:unhideWhenUsed/>
    <w:rsid w:val="00653C4E"/>
    <w:rPr>
      <w:color w:val="954F72" w:themeColor="followedHyperlink"/>
      <w:u w:val="single"/>
    </w:rPr>
  </w:style>
  <w:style w:type="paragraph" w:customStyle="1" w:styleId="Authors">
    <w:name w:val="Authors"/>
    <w:basedOn w:val="Norml"/>
    <w:qFormat/>
    <w:rsid w:val="00DA039E"/>
    <w:pPr>
      <w:spacing w:before="120" w:after="120" w:line="320" w:lineRule="exact"/>
    </w:pPr>
    <w:rPr>
      <w:rFonts w:ascii="Arial" w:eastAsia="MS Mincho" w:hAnsi="Arial" w:cs="Times New Roman"/>
      <w:szCs w:val="24"/>
      <w:lang w:val="en-GB" w:eastAsia="ja-JP"/>
    </w:rPr>
  </w:style>
  <w:style w:type="paragraph" w:customStyle="1" w:styleId="Adress">
    <w:name w:val="Adress"/>
    <w:basedOn w:val="Norml"/>
    <w:qFormat/>
    <w:rsid w:val="00DA039E"/>
    <w:pPr>
      <w:spacing w:after="0" w:line="180" w:lineRule="exact"/>
      <w:ind w:left="425" w:hanging="425"/>
    </w:pPr>
    <w:rPr>
      <w:rFonts w:ascii="Arial" w:eastAsia="MS Mincho" w:hAnsi="Arial" w:cs="Times New Roman"/>
      <w:sz w:val="14"/>
      <w:szCs w:val="20"/>
      <w:lang w:val="de-DE" w:eastAsia="ja-JP"/>
    </w:rPr>
  </w:style>
  <w:style w:type="paragraph" w:customStyle="1" w:styleId="Footnote">
    <w:name w:val="Footnote"/>
    <w:basedOn w:val="Adress"/>
    <w:rsid w:val="00DA039E"/>
    <w:pPr>
      <w:spacing w:before="120"/>
    </w:pPr>
    <w:rPr>
      <w:szCs w:val="14"/>
      <w:lang w:val="en-GB"/>
    </w:rPr>
  </w:style>
  <w:style w:type="character" w:customStyle="1" w:styleId="Cmsor1Char">
    <w:name w:val="Címsor 1 Char"/>
    <w:basedOn w:val="Bekezdsalapbettpusa"/>
    <w:link w:val="Cmsor1"/>
    <w:uiPriority w:val="9"/>
    <w:rsid w:val="00015B8C"/>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015B8C"/>
    <w:rPr>
      <w:i/>
      <w:iCs/>
    </w:rPr>
  </w:style>
  <w:style w:type="character" w:styleId="Kiemels2">
    <w:name w:val="Strong"/>
    <w:basedOn w:val="Bekezdsalapbettpusa"/>
    <w:uiPriority w:val="22"/>
    <w:qFormat/>
    <w:rsid w:val="00015B8C"/>
    <w:rPr>
      <w:b/>
      <w:bCs/>
    </w:rPr>
  </w:style>
  <w:style w:type="character" w:customStyle="1" w:styleId="emphasistypesmallcaps">
    <w:name w:val="emphasistypesmallcaps"/>
    <w:basedOn w:val="Bekezdsalapbettpusa"/>
    <w:rsid w:val="00015B8C"/>
  </w:style>
  <w:style w:type="character" w:customStyle="1" w:styleId="authorsname">
    <w:name w:val="authors__name"/>
    <w:basedOn w:val="Bekezdsalapbettpusa"/>
    <w:rsid w:val="00015B8C"/>
  </w:style>
  <w:style w:type="paragraph" w:customStyle="1" w:styleId="para">
    <w:name w:val="para"/>
    <w:basedOn w:val="Norml"/>
    <w:rsid w:val="00015B8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822">
      <w:bodyDiv w:val="1"/>
      <w:marLeft w:val="0"/>
      <w:marRight w:val="0"/>
      <w:marTop w:val="0"/>
      <w:marBottom w:val="0"/>
      <w:divBdr>
        <w:top w:val="none" w:sz="0" w:space="0" w:color="auto"/>
        <w:left w:val="none" w:sz="0" w:space="0" w:color="auto"/>
        <w:bottom w:val="none" w:sz="0" w:space="0" w:color="auto"/>
        <w:right w:val="none" w:sz="0" w:space="0" w:color="auto"/>
      </w:divBdr>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398285441">
      <w:bodyDiv w:val="1"/>
      <w:marLeft w:val="0"/>
      <w:marRight w:val="0"/>
      <w:marTop w:val="0"/>
      <w:marBottom w:val="0"/>
      <w:divBdr>
        <w:top w:val="none" w:sz="0" w:space="0" w:color="auto"/>
        <w:left w:val="none" w:sz="0" w:space="0" w:color="auto"/>
        <w:bottom w:val="none" w:sz="0" w:space="0" w:color="auto"/>
        <w:right w:val="none" w:sz="0" w:space="0" w:color="auto"/>
      </w:divBdr>
    </w:div>
    <w:div w:id="40915698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647706373">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769200907">
      <w:bodyDiv w:val="1"/>
      <w:marLeft w:val="0"/>
      <w:marRight w:val="0"/>
      <w:marTop w:val="0"/>
      <w:marBottom w:val="0"/>
      <w:divBdr>
        <w:top w:val="none" w:sz="0" w:space="0" w:color="auto"/>
        <w:left w:val="none" w:sz="0" w:space="0" w:color="auto"/>
        <w:bottom w:val="none" w:sz="0" w:space="0" w:color="auto"/>
        <w:right w:val="none" w:sz="0" w:space="0" w:color="auto"/>
      </w:divBdr>
      <w:divsChild>
        <w:div w:id="1530338225">
          <w:marLeft w:val="0"/>
          <w:marRight w:val="0"/>
          <w:marTop w:val="0"/>
          <w:marBottom w:val="0"/>
          <w:divBdr>
            <w:top w:val="none" w:sz="0" w:space="0" w:color="auto"/>
            <w:left w:val="none" w:sz="0" w:space="0" w:color="auto"/>
            <w:bottom w:val="none" w:sz="0" w:space="0" w:color="auto"/>
            <w:right w:val="none" w:sz="0" w:space="0" w:color="auto"/>
          </w:divBdr>
        </w:div>
        <w:div w:id="603658189">
          <w:marLeft w:val="0"/>
          <w:marRight w:val="0"/>
          <w:marTop w:val="0"/>
          <w:marBottom w:val="0"/>
          <w:divBdr>
            <w:top w:val="none" w:sz="0" w:space="0" w:color="auto"/>
            <w:left w:val="none" w:sz="0" w:space="0" w:color="auto"/>
            <w:bottom w:val="none" w:sz="0" w:space="0" w:color="auto"/>
            <w:right w:val="none" w:sz="0" w:space="0" w:color="auto"/>
          </w:divBdr>
          <w:divsChild>
            <w:div w:id="1527523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4346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109467673">
      <w:bodyDiv w:val="1"/>
      <w:marLeft w:val="0"/>
      <w:marRight w:val="0"/>
      <w:marTop w:val="0"/>
      <w:marBottom w:val="0"/>
      <w:divBdr>
        <w:top w:val="none" w:sz="0" w:space="0" w:color="auto"/>
        <w:left w:val="none" w:sz="0" w:space="0" w:color="auto"/>
        <w:bottom w:val="none" w:sz="0" w:space="0" w:color="auto"/>
        <w:right w:val="none" w:sz="0" w:space="0" w:color="auto"/>
      </w:divBdr>
      <w:divsChild>
        <w:div w:id="756245004">
          <w:marLeft w:val="0"/>
          <w:marRight w:val="0"/>
          <w:marTop w:val="0"/>
          <w:marBottom w:val="0"/>
          <w:divBdr>
            <w:top w:val="none" w:sz="0" w:space="0" w:color="auto"/>
            <w:left w:val="none" w:sz="0" w:space="0" w:color="auto"/>
            <w:bottom w:val="none" w:sz="0" w:space="0" w:color="auto"/>
            <w:right w:val="none" w:sz="0" w:space="0" w:color="auto"/>
          </w:divBdr>
        </w:div>
        <w:div w:id="377778398">
          <w:marLeft w:val="0"/>
          <w:marRight w:val="0"/>
          <w:marTop w:val="0"/>
          <w:marBottom w:val="0"/>
          <w:divBdr>
            <w:top w:val="none" w:sz="0" w:space="0" w:color="auto"/>
            <w:left w:val="none" w:sz="0" w:space="0" w:color="auto"/>
            <w:bottom w:val="none" w:sz="0" w:space="0" w:color="auto"/>
            <w:right w:val="none" w:sz="0" w:space="0" w:color="auto"/>
          </w:divBdr>
        </w:div>
        <w:div w:id="647175722">
          <w:marLeft w:val="0"/>
          <w:marRight w:val="0"/>
          <w:marTop w:val="0"/>
          <w:marBottom w:val="0"/>
          <w:divBdr>
            <w:top w:val="none" w:sz="0" w:space="0" w:color="auto"/>
            <w:left w:val="none" w:sz="0" w:space="0" w:color="auto"/>
            <w:bottom w:val="none" w:sz="0" w:space="0" w:color="auto"/>
            <w:right w:val="none" w:sz="0" w:space="0" w:color="auto"/>
          </w:divBdr>
        </w:div>
        <w:div w:id="1362589619">
          <w:marLeft w:val="0"/>
          <w:marRight w:val="0"/>
          <w:marTop w:val="0"/>
          <w:marBottom w:val="0"/>
          <w:divBdr>
            <w:top w:val="none" w:sz="0" w:space="0" w:color="auto"/>
            <w:left w:val="none" w:sz="0" w:space="0" w:color="auto"/>
            <w:bottom w:val="none" w:sz="0" w:space="0" w:color="auto"/>
            <w:right w:val="none" w:sz="0" w:space="0" w:color="auto"/>
          </w:divBdr>
        </w:div>
      </w:divsChild>
    </w:div>
    <w:div w:id="1135290665">
      <w:bodyDiv w:val="1"/>
      <w:marLeft w:val="0"/>
      <w:marRight w:val="0"/>
      <w:marTop w:val="0"/>
      <w:marBottom w:val="0"/>
      <w:divBdr>
        <w:top w:val="none" w:sz="0" w:space="0" w:color="auto"/>
        <w:left w:val="none" w:sz="0" w:space="0" w:color="auto"/>
        <w:bottom w:val="none" w:sz="0" w:space="0" w:color="auto"/>
        <w:right w:val="none" w:sz="0" w:space="0" w:color="auto"/>
      </w:divBdr>
    </w:div>
    <w:div w:id="1238325243">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29140">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649630885">
      <w:bodyDiv w:val="1"/>
      <w:marLeft w:val="0"/>
      <w:marRight w:val="0"/>
      <w:marTop w:val="0"/>
      <w:marBottom w:val="0"/>
      <w:divBdr>
        <w:top w:val="none" w:sz="0" w:space="0" w:color="auto"/>
        <w:left w:val="none" w:sz="0" w:space="0" w:color="auto"/>
        <w:bottom w:val="none" w:sz="0" w:space="0" w:color="auto"/>
        <w:right w:val="none" w:sz="0" w:space="0" w:color="auto"/>
      </w:divBdr>
    </w:div>
    <w:div w:id="1660688172">
      <w:bodyDiv w:val="1"/>
      <w:marLeft w:val="0"/>
      <w:marRight w:val="0"/>
      <w:marTop w:val="0"/>
      <w:marBottom w:val="0"/>
      <w:divBdr>
        <w:top w:val="none" w:sz="0" w:space="0" w:color="auto"/>
        <w:left w:val="none" w:sz="0" w:space="0" w:color="auto"/>
        <w:bottom w:val="none" w:sz="0" w:space="0" w:color="auto"/>
        <w:right w:val="none" w:sz="0" w:space="0" w:color="auto"/>
      </w:divBdr>
    </w:div>
    <w:div w:id="1670208475">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4574">
      <w:bodyDiv w:val="1"/>
      <w:marLeft w:val="0"/>
      <w:marRight w:val="0"/>
      <w:marTop w:val="0"/>
      <w:marBottom w:val="0"/>
      <w:divBdr>
        <w:top w:val="none" w:sz="0" w:space="0" w:color="auto"/>
        <w:left w:val="none" w:sz="0" w:space="0" w:color="auto"/>
        <w:bottom w:val="none" w:sz="0" w:space="0" w:color="auto"/>
        <w:right w:val="none" w:sz="0" w:space="0" w:color="auto"/>
      </w:divBdr>
    </w:div>
    <w:div w:id="1953393696">
      <w:bodyDiv w:val="1"/>
      <w:marLeft w:val="0"/>
      <w:marRight w:val="0"/>
      <w:marTop w:val="0"/>
      <w:marBottom w:val="0"/>
      <w:divBdr>
        <w:top w:val="none" w:sz="0" w:space="0" w:color="auto"/>
        <w:left w:val="none" w:sz="0" w:space="0" w:color="auto"/>
        <w:bottom w:val="none" w:sz="0" w:space="0" w:color="auto"/>
        <w:right w:val="none" w:sz="0" w:space="0" w:color="auto"/>
      </w:divBdr>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pyjpHT-SFxekwhIXQy4TDOGwsXTa165T5kTGxsJcjo/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avas.magdolna@science.unideb.hu" TargetMode="External"/><Relationship Id="rId4" Type="http://schemas.openxmlformats.org/officeDocument/2006/relationships/settings" Target="settings.xml"/><Relationship Id="rId9" Type="http://schemas.openxmlformats.org/officeDocument/2006/relationships/hyperlink" Target="http://mta-szenhidrat-nukleinsav-es-antibiotikumkemiai-mu.mozel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C7F5-1E13-45BF-A4DA-DEE1D5A2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3555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4</cp:revision>
  <cp:lastPrinted>2016-11-08T09:26:00Z</cp:lastPrinted>
  <dcterms:created xsi:type="dcterms:W3CDTF">2017-05-05T08:28:00Z</dcterms:created>
  <dcterms:modified xsi:type="dcterms:W3CDTF">2017-05-09T10:21:00Z</dcterms:modified>
</cp:coreProperties>
</file>