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6A66D4" w:rsidRDefault="00B465C6" w:rsidP="00B465C6">
      <w:pPr>
        <w:jc w:val="center"/>
        <w:rPr>
          <w:rFonts w:ascii="Times New Roman" w:hAnsi="Times New Roman" w:cs="Times New Roman"/>
          <w:b/>
          <w:sz w:val="24"/>
          <w:szCs w:val="24"/>
        </w:rPr>
      </w:pPr>
      <w:r w:rsidRPr="006A66D4">
        <w:rPr>
          <w:rFonts w:ascii="Times New Roman" w:hAnsi="Times New Roman" w:cs="Times New Roman"/>
          <w:b/>
          <w:sz w:val="24"/>
          <w:szCs w:val="24"/>
        </w:rPr>
        <w:t>Hírlevél</w:t>
      </w:r>
    </w:p>
    <w:p w:rsidR="00B465C6" w:rsidRPr="006A66D4" w:rsidRDefault="00B465C6" w:rsidP="00B465C6">
      <w:pPr>
        <w:jc w:val="center"/>
        <w:rPr>
          <w:rFonts w:ascii="Times New Roman" w:hAnsi="Times New Roman" w:cs="Times New Roman"/>
          <w:b/>
          <w:sz w:val="24"/>
          <w:szCs w:val="24"/>
        </w:rPr>
      </w:pPr>
      <w:r w:rsidRPr="006A66D4">
        <w:rPr>
          <w:rFonts w:ascii="Times New Roman" w:hAnsi="Times New Roman" w:cs="Times New Roman"/>
          <w:b/>
          <w:sz w:val="24"/>
          <w:szCs w:val="24"/>
        </w:rPr>
        <w:t>MTA Szénhidrát, Nukleinsav és Antibiotikum</w:t>
      </w:r>
      <w:r w:rsidR="002D06C7" w:rsidRPr="006A66D4">
        <w:rPr>
          <w:rFonts w:ascii="Times New Roman" w:hAnsi="Times New Roman" w:cs="Times New Roman"/>
          <w:b/>
          <w:sz w:val="24"/>
          <w:szCs w:val="24"/>
        </w:rPr>
        <w:t>kémiai</w:t>
      </w:r>
      <w:r w:rsidRPr="006A66D4">
        <w:rPr>
          <w:rFonts w:ascii="Times New Roman" w:hAnsi="Times New Roman" w:cs="Times New Roman"/>
          <w:b/>
          <w:sz w:val="24"/>
          <w:szCs w:val="24"/>
        </w:rPr>
        <w:t xml:space="preserve"> Munkabizottság</w:t>
      </w:r>
    </w:p>
    <w:p w:rsidR="00B465C6" w:rsidRPr="006A66D4" w:rsidRDefault="00B465C6" w:rsidP="00B465C6">
      <w:pPr>
        <w:jc w:val="center"/>
        <w:rPr>
          <w:rFonts w:ascii="Times New Roman" w:hAnsi="Times New Roman" w:cs="Times New Roman"/>
          <w:b/>
          <w:sz w:val="24"/>
          <w:szCs w:val="24"/>
        </w:rPr>
      </w:pPr>
      <w:r w:rsidRPr="006A66D4">
        <w:rPr>
          <w:rFonts w:ascii="Times New Roman" w:hAnsi="Times New Roman" w:cs="Times New Roman"/>
          <w:b/>
          <w:sz w:val="24"/>
          <w:szCs w:val="24"/>
        </w:rPr>
        <w:t>201</w:t>
      </w:r>
      <w:r w:rsidR="009C33FB" w:rsidRPr="006A66D4">
        <w:rPr>
          <w:rFonts w:ascii="Times New Roman" w:hAnsi="Times New Roman" w:cs="Times New Roman"/>
          <w:b/>
          <w:sz w:val="24"/>
          <w:szCs w:val="24"/>
        </w:rPr>
        <w:t xml:space="preserve">8. </w:t>
      </w:r>
      <w:r w:rsidR="00626F7E">
        <w:rPr>
          <w:rFonts w:ascii="Times New Roman" w:hAnsi="Times New Roman" w:cs="Times New Roman"/>
          <w:b/>
          <w:sz w:val="24"/>
          <w:szCs w:val="24"/>
        </w:rPr>
        <w:t>február</w:t>
      </w:r>
    </w:p>
    <w:p w:rsidR="0056298B" w:rsidRPr="006A66D4" w:rsidRDefault="0056298B" w:rsidP="00D01150">
      <w:pPr>
        <w:jc w:val="both"/>
        <w:rPr>
          <w:rFonts w:ascii="Times New Roman" w:hAnsi="Times New Roman" w:cs="Times New Roman"/>
          <w:sz w:val="24"/>
          <w:szCs w:val="24"/>
        </w:rPr>
      </w:pPr>
    </w:p>
    <w:p w:rsidR="006A66D4" w:rsidRPr="00492AA4" w:rsidRDefault="004A17D4" w:rsidP="00492AA4">
      <w:pPr>
        <w:pStyle w:val="Listaszerbekezds"/>
        <w:numPr>
          <w:ilvl w:val="0"/>
          <w:numId w:val="7"/>
        </w:numPr>
        <w:ind w:left="0" w:firstLine="0"/>
        <w:jc w:val="both"/>
        <w:rPr>
          <w:rFonts w:ascii="Times New Roman" w:hAnsi="Times New Roman" w:cs="Times New Roman"/>
          <w:b/>
          <w:sz w:val="24"/>
          <w:szCs w:val="24"/>
        </w:rPr>
      </w:pPr>
      <w:r w:rsidRPr="006A66D4">
        <w:rPr>
          <w:rFonts w:ascii="Times New Roman" w:hAnsi="Times New Roman" w:cs="Times New Roman"/>
          <w:b/>
          <w:sz w:val="24"/>
          <w:szCs w:val="24"/>
        </w:rPr>
        <w:t>A munkabizottsági ülés időpontja:</w:t>
      </w:r>
      <w:r w:rsidR="00492AA4">
        <w:rPr>
          <w:rFonts w:ascii="Times New Roman" w:hAnsi="Times New Roman" w:cs="Times New Roman"/>
          <w:b/>
          <w:sz w:val="24"/>
          <w:szCs w:val="24"/>
        </w:rPr>
        <w:t xml:space="preserve"> </w:t>
      </w:r>
      <w:r w:rsidRPr="00492AA4">
        <w:rPr>
          <w:rFonts w:ascii="Times New Roman" w:hAnsi="Times New Roman" w:cs="Times New Roman"/>
          <w:b/>
          <w:sz w:val="24"/>
          <w:szCs w:val="24"/>
        </w:rPr>
        <w:t>2018. május 23.-25. (szerda-péntek)</w:t>
      </w:r>
    </w:p>
    <w:p w:rsidR="00492AA4" w:rsidRDefault="00492AA4" w:rsidP="00492AA4">
      <w:pPr>
        <w:jc w:val="center"/>
        <w:rPr>
          <w:rFonts w:ascii="Times New Roman" w:hAnsi="Times New Roman" w:cs="Times New Roman"/>
          <w:b/>
          <w:sz w:val="24"/>
          <w:szCs w:val="24"/>
        </w:rPr>
      </w:pPr>
      <w:r>
        <w:rPr>
          <w:rFonts w:ascii="Times New Roman" w:hAnsi="Times New Roman" w:cs="Times New Roman"/>
          <w:b/>
          <w:sz w:val="24"/>
          <w:szCs w:val="24"/>
        </w:rPr>
        <w:t>Helyszín:</w:t>
      </w:r>
    </w:p>
    <w:p w:rsidR="00492AA4" w:rsidRDefault="00492AA4" w:rsidP="006A66D4">
      <w:pPr>
        <w:jc w:val="center"/>
        <w:rPr>
          <w:rFonts w:ascii="Times New Roman" w:hAnsi="Times New Roman" w:cs="Times New Roman"/>
          <w:b/>
          <w:sz w:val="24"/>
          <w:szCs w:val="24"/>
        </w:rPr>
      </w:pPr>
      <w:r w:rsidRPr="0051524A">
        <w:rPr>
          <w:rFonts w:ascii="Times New Roman" w:hAnsi="Times New Roman" w:cs="Times New Roman"/>
          <w:b/>
          <w:sz w:val="24"/>
          <w:szCs w:val="24"/>
          <w:highlight w:val="yellow"/>
        </w:rPr>
        <w:t>MÁTRA</w:t>
      </w:r>
      <w:r w:rsidR="0051524A" w:rsidRPr="0051524A">
        <w:rPr>
          <w:rFonts w:ascii="Times New Roman" w:hAnsi="Times New Roman" w:cs="Times New Roman"/>
          <w:b/>
          <w:sz w:val="24"/>
          <w:szCs w:val="24"/>
          <w:highlight w:val="yellow"/>
        </w:rPr>
        <w:t>FÜRED</w:t>
      </w:r>
      <w:r>
        <w:rPr>
          <w:rFonts w:ascii="Times New Roman" w:hAnsi="Times New Roman" w:cs="Times New Roman"/>
          <w:b/>
          <w:sz w:val="24"/>
          <w:szCs w:val="24"/>
        </w:rPr>
        <w:t>, Akadémiai Üdülő</w:t>
      </w:r>
    </w:p>
    <w:p w:rsidR="00492AA4" w:rsidRDefault="00492AA4" w:rsidP="00492AA4">
      <w:pPr>
        <w:jc w:val="both"/>
        <w:rPr>
          <w:rFonts w:ascii="Times New Roman" w:hAnsi="Times New Roman" w:cs="Times New Roman"/>
          <w:b/>
          <w:sz w:val="24"/>
          <w:szCs w:val="24"/>
        </w:rPr>
      </w:pPr>
      <w:r>
        <w:rPr>
          <w:rFonts w:ascii="Times New Roman" w:hAnsi="Times New Roman" w:cs="Times New Roman"/>
          <w:b/>
          <w:sz w:val="24"/>
          <w:szCs w:val="24"/>
        </w:rPr>
        <w:t>A szállásköltségek:</w:t>
      </w:r>
    </w:p>
    <w:p w:rsidR="00492AA4" w:rsidRPr="00492AA4" w:rsidRDefault="00492AA4" w:rsidP="00492AA4">
      <w:pPr>
        <w:jc w:val="both"/>
        <w:rPr>
          <w:rFonts w:ascii="Times New Roman" w:hAnsi="Times New Roman" w:cs="Times New Roman"/>
          <w:sz w:val="24"/>
          <w:szCs w:val="24"/>
        </w:rPr>
      </w:pPr>
      <w:r w:rsidRPr="00492AA4">
        <w:rPr>
          <w:rFonts w:ascii="Times New Roman" w:hAnsi="Times New Roman" w:cs="Times New Roman"/>
          <w:sz w:val="24"/>
          <w:szCs w:val="24"/>
        </w:rPr>
        <w:t>Szállás reggelivel 2 ágyas szobában 5.400.-Ft/fő/éj</w:t>
      </w:r>
    </w:p>
    <w:p w:rsidR="00492AA4" w:rsidRPr="00492AA4" w:rsidRDefault="00492AA4" w:rsidP="00492AA4">
      <w:pPr>
        <w:jc w:val="both"/>
        <w:rPr>
          <w:rFonts w:ascii="Times New Roman" w:hAnsi="Times New Roman" w:cs="Times New Roman"/>
          <w:sz w:val="24"/>
          <w:szCs w:val="24"/>
        </w:rPr>
      </w:pPr>
      <w:r w:rsidRPr="00492AA4">
        <w:rPr>
          <w:rFonts w:ascii="Times New Roman" w:hAnsi="Times New Roman" w:cs="Times New Roman"/>
          <w:sz w:val="24"/>
          <w:szCs w:val="24"/>
        </w:rPr>
        <w:t>Egyágyas felár 1.100.-Ft/szoba/éj</w:t>
      </w:r>
    </w:p>
    <w:p w:rsidR="00492AA4" w:rsidRPr="00492AA4" w:rsidRDefault="00492AA4" w:rsidP="00492AA4">
      <w:pPr>
        <w:jc w:val="both"/>
        <w:rPr>
          <w:rFonts w:ascii="Times New Roman" w:hAnsi="Times New Roman" w:cs="Times New Roman"/>
          <w:sz w:val="24"/>
          <w:szCs w:val="24"/>
        </w:rPr>
      </w:pPr>
      <w:r w:rsidRPr="00492AA4">
        <w:rPr>
          <w:rFonts w:ascii="Times New Roman" w:hAnsi="Times New Roman" w:cs="Times New Roman"/>
          <w:sz w:val="24"/>
          <w:szCs w:val="24"/>
        </w:rPr>
        <w:t>Főétkezés (2 fogásos) 2.000.-Ft/fő/alkalom</w:t>
      </w:r>
    </w:p>
    <w:p w:rsidR="00492AA4" w:rsidRDefault="00492AA4" w:rsidP="00492AA4">
      <w:pPr>
        <w:jc w:val="both"/>
        <w:rPr>
          <w:rFonts w:ascii="Times New Roman" w:hAnsi="Times New Roman" w:cs="Times New Roman"/>
          <w:sz w:val="24"/>
          <w:szCs w:val="24"/>
        </w:rPr>
      </w:pPr>
      <w:r w:rsidRPr="00492AA4">
        <w:rPr>
          <w:rFonts w:ascii="Times New Roman" w:hAnsi="Times New Roman" w:cs="Times New Roman"/>
          <w:sz w:val="24"/>
          <w:szCs w:val="24"/>
        </w:rPr>
        <w:t>Főétkezés (3 fogásos) 2.400.-Ft/fő/alkalom</w:t>
      </w:r>
    </w:p>
    <w:p w:rsidR="00492AA4" w:rsidRDefault="00492AA4" w:rsidP="00492AA4">
      <w:pPr>
        <w:jc w:val="both"/>
        <w:rPr>
          <w:rFonts w:ascii="Times New Roman" w:hAnsi="Times New Roman" w:cs="Times New Roman"/>
          <w:sz w:val="24"/>
          <w:szCs w:val="24"/>
        </w:rPr>
      </w:pPr>
    </w:p>
    <w:p w:rsidR="00492AA4" w:rsidRPr="006A66D4" w:rsidRDefault="00492AA4" w:rsidP="00492AA4">
      <w:pPr>
        <w:jc w:val="both"/>
        <w:rPr>
          <w:rFonts w:ascii="Times New Roman" w:hAnsi="Times New Roman" w:cs="Times New Roman"/>
          <w:b/>
          <w:sz w:val="24"/>
          <w:szCs w:val="24"/>
        </w:rPr>
      </w:pPr>
      <w:r w:rsidRPr="00492AA4">
        <w:rPr>
          <w:rFonts w:ascii="Times New Roman" w:hAnsi="Times New Roman" w:cs="Times New Roman"/>
          <w:b/>
          <w:sz w:val="24"/>
          <w:szCs w:val="24"/>
        </w:rPr>
        <w:t xml:space="preserve">Jelentkezési határidő és előadás bejelentése: 2018. május </w:t>
      </w:r>
      <w:r>
        <w:rPr>
          <w:rFonts w:ascii="Times New Roman" w:hAnsi="Times New Roman" w:cs="Times New Roman"/>
          <w:b/>
          <w:sz w:val="24"/>
          <w:szCs w:val="24"/>
        </w:rPr>
        <w:t>8</w:t>
      </w:r>
      <w:r w:rsidRPr="00492AA4">
        <w:rPr>
          <w:rFonts w:ascii="Times New Roman" w:hAnsi="Times New Roman" w:cs="Times New Roman"/>
          <w:b/>
          <w:sz w:val="24"/>
          <w:szCs w:val="24"/>
        </w:rPr>
        <w:t>.</w:t>
      </w:r>
    </w:p>
    <w:p w:rsidR="00851E3E" w:rsidRPr="006A66D4" w:rsidRDefault="00851E3E" w:rsidP="00851E3E">
      <w:pPr>
        <w:pStyle w:val="Listaszerbekezds"/>
        <w:ind w:left="0"/>
        <w:jc w:val="both"/>
        <w:rPr>
          <w:rFonts w:ascii="Times New Roman" w:hAnsi="Times New Roman" w:cs="Times New Roman"/>
          <w:b/>
          <w:sz w:val="24"/>
          <w:szCs w:val="24"/>
        </w:rPr>
      </w:pPr>
    </w:p>
    <w:p w:rsidR="00B63F72" w:rsidRPr="00723491" w:rsidRDefault="00174765" w:rsidP="001F6FB4">
      <w:pPr>
        <w:pStyle w:val="Listaszerbekezds"/>
        <w:numPr>
          <w:ilvl w:val="0"/>
          <w:numId w:val="7"/>
        </w:numPr>
        <w:ind w:left="0" w:firstLine="0"/>
        <w:jc w:val="both"/>
        <w:rPr>
          <w:rFonts w:ascii="Times New Roman" w:hAnsi="Times New Roman" w:cs="Times New Roman"/>
          <w:b/>
          <w:sz w:val="24"/>
          <w:szCs w:val="24"/>
        </w:rPr>
      </w:pPr>
      <w:r w:rsidRPr="006A66D4">
        <w:rPr>
          <w:rFonts w:ascii="Times New Roman" w:hAnsi="Times New Roman" w:cs="Times New Roman"/>
          <w:b/>
          <w:sz w:val="24"/>
          <w:szCs w:val="24"/>
        </w:rPr>
        <w:t>A</w:t>
      </w:r>
      <w:r w:rsidR="00794A8E" w:rsidRPr="006A66D4">
        <w:rPr>
          <w:rFonts w:ascii="Times New Roman" w:hAnsi="Times New Roman" w:cs="Times New Roman"/>
          <w:b/>
          <w:sz w:val="24"/>
          <w:szCs w:val="24"/>
        </w:rPr>
        <w:t xml:space="preserve"> Munkabizottsá</w:t>
      </w:r>
      <w:r w:rsidRPr="006A66D4">
        <w:rPr>
          <w:rFonts w:ascii="Times New Roman" w:hAnsi="Times New Roman" w:cs="Times New Roman"/>
          <w:b/>
          <w:sz w:val="24"/>
          <w:szCs w:val="24"/>
        </w:rPr>
        <w:t>g tagjainak eredményei</w:t>
      </w:r>
      <w:r w:rsidR="00794A8E" w:rsidRPr="006A66D4">
        <w:rPr>
          <w:rFonts w:ascii="Times New Roman" w:hAnsi="Times New Roman" w:cs="Times New Roman"/>
          <w:b/>
          <w:sz w:val="24"/>
          <w:szCs w:val="24"/>
        </w:rPr>
        <w:t>, megjelent közleménye</w:t>
      </w:r>
      <w:r w:rsidR="00545C66" w:rsidRPr="006A66D4">
        <w:rPr>
          <w:rFonts w:ascii="Times New Roman" w:hAnsi="Times New Roman" w:cs="Times New Roman"/>
          <w:b/>
          <w:sz w:val="24"/>
          <w:szCs w:val="24"/>
        </w:rPr>
        <w:t xml:space="preserve">i </w:t>
      </w:r>
      <w:r w:rsidR="00A830FC" w:rsidRPr="006A66D4">
        <w:rPr>
          <w:rFonts w:ascii="Times New Roman" w:hAnsi="Times New Roman" w:cs="Times New Roman"/>
          <w:sz w:val="24"/>
          <w:szCs w:val="24"/>
        </w:rPr>
        <w:t>(a teljesség igénye nélkül)</w:t>
      </w:r>
    </w:p>
    <w:p w:rsidR="00723491" w:rsidRDefault="00723491" w:rsidP="00723491">
      <w:pPr>
        <w:pStyle w:val="Listaszerbekezds"/>
        <w:ind w:left="0"/>
        <w:jc w:val="both"/>
        <w:rPr>
          <w:rFonts w:ascii="Times New Roman" w:hAnsi="Times New Roman" w:cs="Times New Roman"/>
          <w:b/>
          <w:sz w:val="24"/>
          <w:szCs w:val="24"/>
        </w:rPr>
      </w:pPr>
    </w:p>
    <w:p w:rsidR="00723491" w:rsidRPr="00723491" w:rsidRDefault="00723491" w:rsidP="00723491">
      <w:pPr>
        <w:pStyle w:val="Listaszerbekezds"/>
        <w:ind w:left="0"/>
        <w:jc w:val="both"/>
        <w:rPr>
          <w:rFonts w:ascii="Times New Roman" w:hAnsi="Times New Roman" w:cs="Times New Roman"/>
          <w:b/>
          <w:sz w:val="24"/>
          <w:szCs w:val="24"/>
        </w:rPr>
      </w:pPr>
      <w:r w:rsidRPr="00723491">
        <w:rPr>
          <w:rFonts w:ascii="Times New Roman" w:hAnsi="Times New Roman" w:cs="Times New Roman"/>
          <w:b/>
          <w:sz w:val="24"/>
          <w:szCs w:val="24"/>
        </w:rPr>
        <w:t>Promotion of a Reaction by Cooling - Stereoselective 1,2-cis-</w:t>
      </w:r>
      <w:r w:rsidRPr="00723491">
        <w:rPr>
          <w:rFonts w:ascii="Symbol" w:hAnsi="Symbol" w:cs="Times New Roman"/>
          <w:b/>
          <w:sz w:val="24"/>
          <w:szCs w:val="24"/>
        </w:rPr>
        <w:t></w:t>
      </w:r>
      <w:r w:rsidRPr="00723491">
        <w:rPr>
          <w:rFonts w:ascii="Times New Roman" w:hAnsi="Times New Roman" w:cs="Times New Roman"/>
          <w:b/>
          <w:sz w:val="24"/>
          <w:szCs w:val="24"/>
        </w:rPr>
        <w:t xml:space="preserve">-Thioglycoconjugation by Thiol-Ene Coupling at −80 °C </w:t>
      </w:r>
    </w:p>
    <w:p w:rsidR="00723491" w:rsidRPr="00723491" w:rsidRDefault="00723491" w:rsidP="00723491">
      <w:pPr>
        <w:pStyle w:val="Listaszerbekezds"/>
        <w:ind w:left="0"/>
        <w:jc w:val="both"/>
        <w:rPr>
          <w:rFonts w:ascii="Times New Roman" w:hAnsi="Times New Roman" w:cs="Times New Roman"/>
          <w:sz w:val="24"/>
          <w:szCs w:val="24"/>
        </w:rPr>
      </w:pPr>
      <w:r w:rsidRPr="00723491">
        <w:rPr>
          <w:rFonts w:ascii="Times New Roman" w:hAnsi="Times New Roman" w:cs="Times New Roman"/>
          <w:sz w:val="24"/>
          <w:szCs w:val="24"/>
        </w:rPr>
        <w:t>Dániel Eszenyi, Viktor Kelemen, Fanny Balogh, Miklós Bege, Magdolna Csávás</w:t>
      </w:r>
      <w:r>
        <w:rPr>
          <w:rFonts w:ascii="Times New Roman" w:hAnsi="Times New Roman" w:cs="Times New Roman"/>
          <w:sz w:val="24"/>
          <w:szCs w:val="24"/>
        </w:rPr>
        <w:t>, Pál Herczegh and Anikó Borbás</w:t>
      </w:r>
    </w:p>
    <w:p w:rsidR="00723491" w:rsidRPr="00723491" w:rsidRDefault="00723491" w:rsidP="00723491">
      <w:pPr>
        <w:pStyle w:val="Listaszerbekezds"/>
        <w:jc w:val="both"/>
        <w:rPr>
          <w:rFonts w:ascii="Times New Roman" w:hAnsi="Times New Roman" w:cs="Times New Roman"/>
          <w:b/>
          <w:sz w:val="24"/>
          <w:szCs w:val="24"/>
        </w:rPr>
      </w:pPr>
      <w:r w:rsidRPr="00723491">
        <w:rPr>
          <w:rFonts w:ascii="Times New Roman" w:hAnsi="Times New Roman" w:cs="Times New Roman"/>
          <w:b/>
          <w:sz w:val="24"/>
          <w:szCs w:val="24"/>
        </w:rPr>
        <w:t xml:space="preserve"> </w:t>
      </w:r>
    </w:p>
    <w:p w:rsidR="00723491" w:rsidRDefault="00723491" w:rsidP="00723491">
      <w:pPr>
        <w:pStyle w:val="Listaszerbekezds"/>
        <w:ind w:left="0"/>
        <w:jc w:val="both"/>
        <w:rPr>
          <w:rFonts w:ascii="Times New Roman" w:hAnsi="Times New Roman" w:cs="Times New Roman"/>
          <w:sz w:val="24"/>
          <w:szCs w:val="24"/>
        </w:rPr>
      </w:pPr>
      <w:r w:rsidRPr="00723491">
        <w:rPr>
          <w:rFonts w:ascii="Times New Roman" w:hAnsi="Times New Roman" w:cs="Times New Roman"/>
          <w:b/>
          <w:sz w:val="24"/>
          <w:szCs w:val="24"/>
        </w:rPr>
        <w:t xml:space="preserve">Abstract: </w:t>
      </w:r>
      <w:r w:rsidRPr="00723491">
        <w:rPr>
          <w:rFonts w:ascii="Times New Roman" w:hAnsi="Times New Roman" w:cs="Times New Roman"/>
          <w:sz w:val="24"/>
          <w:szCs w:val="24"/>
        </w:rPr>
        <w:t>The photoinitiated thiol-ene coupling reactions of 2-substituted glycals were studied as a generally applicable strategy for the stereoselective 1,2-cis-</w:t>
      </w:r>
      <w:r w:rsidRPr="00723491">
        <w:rPr>
          <w:rFonts w:ascii="Symbol" w:hAnsi="Symbol" w:cs="Times New Roman"/>
          <w:sz w:val="24"/>
          <w:szCs w:val="24"/>
        </w:rPr>
        <w:t></w:t>
      </w:r>
      <w:r w:rsidRPr="00723491">
        <w:rPr>
          <w:rFonts w:ascii="Times New Roman" w:hAnsi="Times New Roman" w:cs="Times New Roman"/>
          <w:sz w:val="24"/>
          <w:szCs w:val="24"/>
        </w:rPr>
        <w:t xml:space="preserve">-thioconjugation. While all glycals reacted with full </w:t>
      </w:r>
      <w:r w:rsidRPr="00723491">
        <w:rPr>
          <w:rFonts w:ascii="Symbol" w:hAnsi="Symbol" w:cs="Times New Roman"/>
          <w:sz w:val="24"/>
          <w:szCs w:val="24"/>
        </w:rPr>
        <w:t></w:t>
      </w:r>
      <w:r w:rsidRPr="00723491">
        <w:rPr>
          <w:rFonts w:ascii="Times New Roman" w:hAnsi="Times New Roman" w:cs="Times New Roman"/>
          <w:sz w:val="24"/>
          <w:szCs w:val="24"/>
        </w:rPr>
        <w:t xml:space="preserve">-selectivity, the efficacy of the reactions varied in a broad range depending on their configuration and glycals bearing axial acetoxy substituents reacted with very low efficacy at room temperature. Our study revealed that the reaction progress could be promoted by cooling and inhibited by heating. At −80 °C, the equilibrium of the rapidly reversible addition of the thiyl radical to alkenes is shifted almost completely toward products, leading to efficient addition reactions. By exploiting this unique temperature effect a series of </w:t>
      </w:r>
      <w:r w:rsidRPr="00723491">
        <w:rPr>
          <w:rFonts w:ascii="Symbol" w:hAnsi="Symbol" w:cs="Times New Roman"/>
          <w:sz w:val="24"/>
          <w:szCs w:val="24"/>
        </w:rPr>
        <w:t></w:t>
      </w:r>
      <w:r w:rsidRPr="00723491">
        <w:rPr>
          <w:rFonts w:ascii="Times New Roman" w:hAnsi="Times New Roman" w:cs="Times New Roman"/>
          <w:sz w:val="24"/>
          <w:szCs w:val="24"/>
        </w:rPr>
        <w:t>-thio-L-fucosides, -D-galactosides and D-GlcNAc derivatives were prepared with high efficacy and complete stereoselectivity.</w:t>
      </w:r>
    </w:p>
    <w:p w:rsidR="00723491" w:rsidRDefault="00723491" w:rsidP="00723491">
      <w:pPr>
        <w:pStyle w:val="Listaszerbekezds"/>
        <w:ind w:left="0"/>
        <w:jc w:val="both"/>
        <w:rPr>
          <w:rFonts w:ascii="Times New Roman" w:hAnsi="Times New Roman" w:cs="Times New Roman"/>
          <w:sz w:val="24"/>
          <w:szCs w:val="24"/>
        </w:rPr>
      </w:pPr>
    </w:p>
    <w:p w:rsidR="00723491" w:rsidRPr="00723491" w:rsidRDefault="00723491" w:rsidP="00723491">
      <w:pPr>
        <w:pStyle w:val="Listaszerbekezds"/>
        <w:ind w:left="0"/>
        <w:jc w:val="both"/>
        <w:rPr>
          <w:rFonts w:ascii="Times New Roman" w:hAnsi="Times New Roman" w:cs="Times New Roman"/>
          <w:sz w:val="24"/>
          <w:szCs w:val="24"/>
        </w:rPr>
      </w:pPr>
      <w:bookmarkStart w:id="0" w:name="_GoBack"/>
      <w:r w:rsidRPr="00D241BA">
        <w:rPr>
          <w:rFonts w:ascii="Times New Roman" w:hAnsi="Times New Roman" w:cs="Times New Roman"/>
          <w:i/>
          <w:sz w:val="24"/>
          <w:szCs w:val="24"/>
        </w:rPr>
        <w:t>Chem. Eur. J.</w:t>
      </w:r>
      <w:bookmarkEnd w:id="0"/>
      <w:r>
        <w:rPr>
          <w:rFonts w:ascii="Times New Roman" w:hAnsi="Times New Roman" w:cs="Times New Roman"/>
          <w:sz w:val="24"/>
          <w:szCs w:val="24"/>
        </w:rPr>
        <w:t xml:space="preserve">, </w:t>
      </w:r>
      <w:r w:rsidRPr="00D241BA">
        <w:rPr>
          <w:rFonts w:ascii="Times New Roman" w:hAnsi="Times New Roman" w:cs="Times New Roman"/>
          <w:b/>
          <w:sz w:val="24"/>
          <w:szCs w:val="24"/>
        </w:rPr>
        <w:t>2018</w:t>
      </w:r>
      <w:r>
        <w:rPr>
          <w:rFonts w:ascii="Times New Roman" w:hAnsi="Times New Roman" w:cs="Times New Roman"/>
          <w:sz w:val="24"/>
          <w:szCs w:val="24"/>
        </w:rPr>
        <w:t xml:space="preserve">, </w:t>
      </w:r>
      <w:r w:rsidRPr="00D241BA">
        <w:rPr>
          <w:rFonts w:ascii="Times New Roman" w:hAnsi="Times New Roman" w:cs="Times New Roman"/>
          <w:sz w:val="24"/>
          <w:szCs w:val="24"/>
        </w:rPr>
        <w:t>doi:</w:t>
      </w:r>
      <w:r w:rsidR="00D241BA" w:rsidRPr="00D241BA">
        <w:rPr>
          <w:rFonts w:ascii="Arial" w:hAnsi="Arial" w:cs="Arial"/>
          <w:color w:val="333333"/>
          <w:sz w:val="21"/>
          <w:szCs w:val="21"/>
          <w:shd w:val="clear" w:color="auto" w:fill="FFFFFF"/>
        </w:rPr>
        <w:t xml:space="preserve"> </w:t>
      </w:r>
      <w:r w:rsidR="00D241BA" w:rsidRPr="00D241BA">
        <w:rPr>
          <w:rFonts w:ascii="Times New Roman" w:hAnsi="Times New Roman" w:cs="Times New Roman"/>
          <w:sz w:val="24"/>
          <w:szCs w:val="24"/>
        </w:rPr>
        <w:t>10.1002/chem.201800668</w:t>
      </w:r>
    </w:p>
    <w:p w:rsidR="00723491" w:rsidRDefault="00723491" w:rsidP="00723491">
      <w:pPr>
        <w:pStyle w:val="Listaszerbekezds"/>
        <w:ind w:left="0"/>
        <w:jc w:val="both"/>
        <w:rPr>
          <w:rFonts w:ascii="Times New Roman" w:hAnsi="Times New Roman" w:cs="Times New Roman"/>
          <w:b/>
          <w:sz w:val="24"/>
          <w:szCs w:val="24"/>
        </w:rPr>
      </w:pPr>
    </w:p>
    <w:p w:rsidR="0051524A" w:rsidRDefault="0051524A" w:rsidP="001F6FB4">
      <w:pPr>
        <w:pStyle w:val="Listaszerbekezds"/>
        <w:numPr>
          <w:ilvl w:val="0"/>
          <w:numId w:val="7"/>
        </w:numPr>
        <w:ind w:left="0" w:firstLine="0"/>
        <w:jc w:val="both"/>
        <w:rPr>
          <w:rFonts w:ascii="Times New Roman" w:hAnsi="Times New Roman" w:cs="Times New Roman"/>
          <w:sz w:val="24"/>
          <w:szCs w:val="24"/>
        </w:rPr>
      </w:pPr>
      <w:r w:rsidRPr="0051524A">
        <w:rPr>
          <w:rFonts w:ascii="Times New Roman" w:hAnsi="Times New Roman" w:cs="Times New Roman"/>
          <w:sz w:val="24"/>
          <w:szCs w:val="24"/>
        </w:rPr>
        <w:t xml:space="preserve">Gratulálunk </w:t>
      </w:r>
      <w:r w:rsidRPr="0051524A">
        <w:rPr>
          <w:rFonts w:ascii="Times New Roman" w:hAnsi="Times New Roman" w:cs="Times New Roman"/>
          <w:b/>
          <w:sz w:val="24"/>
          <w:szCs w:val="24"/>
        </w:rPr>
        <w:t>Szente Lajos</w:t>
      </w:r>
      <w:r w:rsidRPr="0051524A">
        <w:rPr>
          <w:rFonts w:ascii="Times New Roman" w:hAnsi="Times New Roman" w:cs="Times New Roman"/>
          <w:sz w:val="24"/>
          <w:szCs w:val="24"/>
        </w:rPr>
        <w:t xml:space="preserve"> Professzorúrnak a </w:t>
      </w:r>
      <w:r>
        <w:rPr>
          <w:rFonts w:ascii="Times New Roman" w:hAnsi="Times New Roman" w:cs="Times New Roman"/>
          <w:sz w:val="24"/>
          <w:szCs w:val="24"/>
        </w:rPr>
        <w:t>a Derek Horton-díj odaítélésért.</w:t>
      </w:r>
    </w:p>
    <w:p w:rsidR="0051524A" w:rsidRDefault="0051524A" w:rsidP="0051524A">
      <w:pPr>
        <w:pStyle w:val="Listaszerbekezds"/>
        <w:ind w:left="0"/>
        <w:jc w:val="both"/>
        <w:rPr>
          <w:rFonts w:ascii="Times New Roman" w:hAnsi="Times New Roman" w:cs="Times New Roman"/>
          <w:sz w:val="24"/>
          <w:szCs w:val="24"/>
        </w:rPr>
      </w:pPr>
    </w:p>
    <w:p w:rsidR="0051524A" w:rsidRPr="0051524A" w:rsidRDefault="0051524A" w:rsidP="0051524A">
      <w:pPr>
        <w:pStyle w:val="Listaszerbekezds"/>
        <w:ind w:left="0"/>
        <w:jc w:val="both"/>
        <w:rPr>
          <w:rFonts w:ascii="Times New Roman" w:hAnsi="Times New Roman" w:cs="Times New Roman"/>
          <w:sz w:val="24"/>
          <w:szCs w:val="24"/>
        </w:rPr>
      </w:pPr>
      <w:r w:rsidRPr="0051524A">
        <w:rPr>
          <w:rFonts w:ascii="Times New Roman" w:hAnsi="Times New Roman" w:cs="Times New Roman"/>
          <w:sz w:val="24"/>
          <w:szCs w:val="24"/>
        </w:rPr>
        <w:lastRenderedPageBreak/>
        <w:t>https://cyclolab.hu/events/lajos_szente_recipient_of_2017_derek_horton_award_in_industrial_carbohydrate_chemistry</w:t>
      </w:r>
    </w:p>
    <w:p w:rsidR="00B465C6" w:rsidRPr="006A66D4" w:rsidRDefault="00B465C6" w:rsidP="00D25A95">
      <w:pPr>
        <w:pStyle w:val="para"/>
        <w:jc w:val="both"/>
        <w:rPr>
          <w:i/>
        </w:rPr>
      </w:pPr>
      <w:r w:rsidRPr="006A66D4">
        <w:rPr>
          <w:i/>
        </w:rPr>
        <w:t>A</w:t>
      </w:r>
      <w:r w:rsidR="00AB3544" w:rsidRPr="006A66D4">
        <w:rPr>
          <w:i/>
        </w:rPr>
        <w:t xml:space="preserve"> havi rendszerességű </w:t>
      </w:r>
      <w:r w:rsidRPr="006A66D4">
        <w:rPr>
          <w:i/>
        </w:rPr>
        <w:t>hírlevélben megjelentetni kívánt anyagot kér</w:t>
      </w:r>
      <w:r w:rsidR="00492AA4">
        <w:rPr>
          <w:i/>
        </w:rPr>
        <w:t>em</w:t>
      </w:r>
      <w:r w:rsidRPr="006A66D4">
        <w:rPr>
          <w:i/>
        </w:rPr>
        <w:t xml:space="preserve"> minden hónap utolsó napjáig elküldeni a </w:t>
      </w:r>
      <w:hyperlink r:id="rId8" w:history="1">
        <w:r w:rsidRPr="006A66D4">
          <w:rPr>
            <w:rStyle w:val="Hiperhivatkozs"/>
            <w:i/>
          </w:rPr>
          <w:t>csavas.magdolna@science.unideb.hu</w:t>
        </w:r>
      </w:hyperlink>
      <w:r w:rsidRPr="006A66D4">
        <w:rPr>
          <w:i/>
        </w:rPr>
        <w:t xml:space="preserve"> email címre.</w:t>
      </w:r>
    </w:p>
    <w:p w:rsidR="00344CA6" w:rsidRPr="006A66D4" w:rsidRDefault="00344CA6" w:rsidP="00D25A95">
      <w:pPr>
        <w:pStyle w:val="para"/>
        <w:jc w:val="both"/>
        <w:rPr>
          <w:b/>
        </w:rPr>
      </w:pPr>
    </w:p>
    <w:p w:rsidR="00344CA6" w:rsidRPr="006A66D4" w:rsidRDefault="00344CA6" w:rsidP="00D25A95">
      <w:pPr>
        <w:pStyle w:val="para"/>
        <w:jc w:val="both"/>
        <w:rPr>
          <w:b/>
        </w:rPr>
      </w:pPr>
    </w:p>
    <w:p w:rsidR="00B465C6" w:rsidRPr="006A66D4" w:rsidRDefault="00B465C6" w:rsidP="006A66D4">
      <w:pPr>
        <w:jc w:val="both"/>
        <w:rPr>
          <w:rFonts w:ascii="Times New Roman" w:hAnsi="Times New Roman" w:cs="Times New Roman"/>
          <w:sz w:val="24"/>
          <w:szCs w:val="24"/>
        </w:rPr>
      </w:pPr>
      <w:r w:rsidRPr="006A66D4">
        <w:rPr>
          <w:rFonts w:ascii="Times New Roman" w:hAnsi="Times New Roman" w:cs="Times New Roman"/>
          <w:sz w:val="24"/>
          <w:szCs w:val="24"/>
        </w:rPr>
        <w:t>Üdvözlettel:</w:t>
      </w:r>
      <w:r w:rsidR="006A66D4" w:rsidRPr="006A66D4">
        <w:rPr>
          <w:rFonts w:ascii="Times New Roman" w:hAnsi="Times New Roman" w:cs="Times New Roman"/>
          <w:sz w:val="24"/>
          <w:szCs w:val="24"/>
        </w:rPr>
        <w:tab/>
      </w:r>
      <w:r w:rsidR="006A66D4" w:rsidRPr="006A66D4">
        <w:rPr>
          <w:rFonts w:ascii="Times New Roman" w:hAnsi="Times New Roman" w:cs="Times New Roman"/>
          <w:sz w:val="24"/>
          <w:szCs w:val="24"/>
        </w:rPr>
        <w:tab/>
      </w:r>
      <w:r w:rsidRPr="006A66D4">
        <w:rPr>
          <w:rFonts w:ascii="Times New Roman" w:hAnsi="Times New Roman" w:cs="Times New Roman"/>
          <w:sz w:val="24"/>
          <w:szCs w:val="24"/>
        </w:rPr>
        <w:tab/>
      </w:r>
      <w:r w:rsidRPr="006A66D4">
        <w:rPr>
          <w:rFonts w:ascii="Times New Roman" w:hAnsi="Times New Roman" w:cs="Times New Roman"/>
          <w:sz w:val="24"/>
          <w:szCs w:val="24"/>
        </w:rPr>
        <w:tab/>
        <w:t>Csávás Magdolna</w:t>
      </w:r>
    </w:p>
    <w:p w:rsidR="00B465C6" w:rsidRPr="006A66D4" w:rsidRDefault="0056298B" w:rsidP="0056298B">
      <w:pPr>
        <w:ind w:left="2832"/>
        <w:jc w:val="both"/>
        <w:rPr>
          <w:rFonts w:ascii="Times New Roman" w:hAnsi="Times New Roman" w:cs="Times New Roman"/>
          <w:sz w:val="24"/>
          <w:szCs w:val="24"/>
        </w:rPr>
      </w:pPr>
      <w:r w:rsidRPr="006A66D4">
        <w:rPr>
          <w:rFonts w:ascii="Times New Roman" w:hAnsi="Times New Roman" w:cs="Times New Roman"/>
          <w:sz w:val="24"/>
          <w:szCs w:val="24"/>
        </w:rPr>
        <w:t xml:space="preserve">        </w:t>
      </w:r>
      <w:r w:rsidR="00B465C6" w:rsidRPr="006A66D4">
        <w:rPr>
          <w:rFonts w:ascii="Times New Roman" w:hAnsi="Times New Roman" w:cs="Times New Roman"/>
          <w:sz w:val="24"/>
          <w:szCs w:val="24"/>
        </w:rPr>
        <w:t>a munkabizottság titkára</w:t>
      </w:r>
    </w:p>
    <w:p w:rsidR="005D5699" w:rsidRPr="006A66D4" w:rsidRDefault="005D5699" w:rsidP="00B465C6">
      <w:pPr>
        <w:jc w:val="both"/>
        <w:rPr>
          <w:rFonts w:ascii="Times New Roman" w:hAnsi="Times New Roman" w:cs="Times New Roman"/>
          <w:sz w:val="24"/>
          <w:szCs w:val="24"/>
        </w:rPr>
      </w:pPr>
    </w:p>
    <w:p w:rsidR="00B465C6" w:rsidRPr="006A66D4" w:rsidRDefault="008E14EC" w:rsidP="00B465C6">
      <w:pPr>
        <w:jc w:val="both"/>
        <w:rPr>
          <w:rFonts w:ascii="Times New Roman" w:hAnsi="Times New Roman" w:cs="Times New Roman"/>
          <w:sz w:val="24"/>
          <w:szCs w:val="24"/>
        </w:rPr>
      </w:pPr>
      <w:r w:rsidRPr="006A66D4">
        <w:rPr>
          <w:rFonts w:ascii="Times New Roman" w:hAnsi="Times New Roman" w:cs="Times New Roman"/>
          <w:sz w:val="24"/>
          <w:szCs w:val="24"/>
        </w:rPr>
        <w:t xml:space="preserve">2018. </w:t>
      </w:r>
      <w:r w:rsidR="00492AA4">
        <w:rPr>
          <w:rFonts w:ascii="Times New Roman" w:hAnsi="Times New Roman" w:cs="Times New Roman"/>
          <w:sz w:val="24"/>
          <w:szCs w:val="24"/>
        </w:rPr>
        <w:t xml:space="preserve">február </w:t>
      </w:r>
    </w:p>
    <w:sectPr w:rsidR="00B465C6" w:rsidRPr="006A6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99" w:rsidRDefault="005C4B99" w:rsidP="005638E9">
      <w:pPr>
        <w:spacing w:after="0" w:line="240" w:lineRule="auto"/>
      </w:pPr>
      <w:r>
        <w:separator/>
      </w:r>
    </w:p>
  </w:endnote>
  <w:endnote w:type="continuationSeparator" w:id="0">
    <w:p w:rsidR="005C4B99" w:rsidRDefault="005C4B99"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99" w:rsidRDefault="005C4B99" w:rsidP="005638E9">
      <w:pPr>
        <w:spacing w:after="0" w:line="240" w:lineRule="auto"/>
      </w:pPr>
      <w:r>
        <w:separator/>
      </w:r>
    </w:p>
  </w:footnote>
  <w:footnote w:type="continuationSeparator" w:id="0">
    <w:p w:rsidR="005C4B99" w:rsidRDefault="005C4B99"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64A8B"/>
    <w:multiLevelType w:val="hybridMultilevel"/>
    <w:tmpl w:val="D49E51E8"/>
    <w:lvl w:ilvl="0" w:tplc="2A8C85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5DF55BD1"/>
    <w:multiLevelType w:val="hybridMultilevel"/>
    <w:tmpl w:val="4D9012DE"/>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3"/>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00B14"/>
    <w:rsid w:val="00015B8C"/>
    <w:rsid w:val="00026DA9"/>
    <w:rsid w:val="00061EC2"/>
    <w:rsid w:val="00086256"/>
    <w:rsid w:val="000A6B25"/>
    <w:rsid w:val="000C71B8"/>
    <w:rsid w:val="000E448F"/>
    <w:rsid w:val="00103FD2"/>
    <w:rsid w:val="00174765"/>
    <w:rsid w:val="00182AD8"/>
    <w:rsid w:val="001D2016"/>
    <w:rsid w:val="001E2884"/>
    <w:rsid w:val="001F043E"/>
    <w:rsid w:val="001F6FB4"/>
    <w:rsid w:val="00202864"/>
    <w:rsid w:val="00206D88"/>
    <w:rsid w:val="00245547"/>
    <w:rsid w:val="00273E11"/>
    <w:rsid w:val="00291E75"/>
    <w:rsid w:val="002A1C65"/>
    <w:rsid w:val="002B6898"/>
    <w:rsid w:val="002D06C7"/>
    <w:rsid w:val="002D28F6"/>
    <w:rsid w:val="003003CB"/>
    <w:rsid w:val="0030398A"/>
    <w:rsid w:val="00303C7C"/>
    <w:rsid w:val="00325FCC"/>
    <w:rsid w:val="00327EE5"/>
    <w:rsid w:val="00344CA6"/>
    <w:rsid w:val="00345D49"/>
    <w:rsid w:val="00381570"/>
    <w:rsid w:val="00393DA2"/>
    <w:rsid w:val="003B5822"/>
    <w:rsid w:val="003F7063"/>
    <w:rsid w:val="004266B9"/>
    <w:rsid w:val="004628AB"/>
    <w:rsid w:val="00492AA4"/>
    <w:rsid w:val="004A17D4"/>
    <w:rsid w:val="004A4C3C"/>
    <w:rsid w:val="004E580A"/>
    <w:rsid w:val="004F3DB6"/>
    <w:rsid w:val="0051524A"/>
    <w:rsid w:val="00545C66"/>
    <w:rsid w:val="0056298B"/>
    <w:rsid w:val="005638E9"/>
    <w:rsid w:val="00567CBB"/>
    <w:rsid w:val="00576C77"/>
    <w:rsid w:val="00595490"/>
    <w:rsid w:val="005A400C"/>
    <w:rsid w:val="005C4B99"/>
    <w:rsid w:val="005C78D0"/>
    <w:rsid w:val="005C7A70"/>
    <w:rsid w:val="005D5699"/>
    <w:rsid w:val="006016A7"/>
    <w:rsid w:val="00611E64"/>
    <w:rsid w:val="00620DA5"/>
    <w:rsid w:val="00626F7E"/>
    <w:rsid w:val="00653C4E"/>
    <w:rsid w:val="00657703"/>
    <w:rsid w:val="00673F80"/>
    <w:rsid w:val="006955B7"/>
    <w:rsid w:val="006A577C"/>
    <w:rsid w:val="006A66D4"/>
    <w:rsid w:val="00723491"/>
    <w:rsid w:val="0074480C"/>
    <w:rsid w:val="00754836"/>
    <w:rsid w:val="00754F5B"/>
    <w:rsid w:val="00787026"/>
    <w:rsid w:val="00787C46"/>
    <w:rsid w:val="00794A8E"/>
    <w:rsid w:val="007C5AD4"/>
    <w:rsid w:val="007D7AC5"/>
    <w:rsid w:val="008145D8"/>
    <w:rsid w:val="00816D8B"/>
    <w:rsid w:val="00820C86"/>
    <w:rsid w:val="00843684"/>
    <w:rsid w:val="00851E3E"/>
    <w:rsid w:val="00871CBF"/>
    <w:rsid w:val="008871F4"/>
    <w:rsid w:val="008A7911"/>
    <w:rsid w:val="008E14EC"/>
    <w:rsid w:val="00924C8E"/>
    <w:rsid w:val="009469CF"/>
    <w:rsid w:val="00975079"/>
    <w:rsid w:val="0098677C"/>
    <w:rsid w:val="00991C11"/>
    <w:rsid w:val="009B290B"/>
    <w:rsid w:val="009C33FB"/>
    <w:rsid w:val="009C5FDB"/>
    <w:rsid w:val="009C6B65"/>
    <w:rsid w:val="009C7BA9"/>
    <w:rsid w:val="009F57D9"/>
    <w:rsid w:val="00A37EDA"/>
    <w:rsid w:val="00A8043A"/>
    <w:rsid w:val="00A830FC"/>
    <w:rsid w:val="00AA2CE2"/>
    <w:rsid w:val="00AA5580"/>
    <w:rsid w:val="00AA7A4D"/>
    <w:rsid w:val="00AB1F06"/>
    <w:rsid w:val="00AB3544"/>
    <w:rsid w:val="00AC3E4D"/>
    <w:rsid w:val="00AD21C6"/>
    <w:rsid w:val="00AE6A3F"/>
    <w:rsid w:val="00AF2554"/>
    <w:rsid w:val="00AF407B"/>
    <w:rsid w:val="00B079C3"/>
    <w:rsid w:val="00B30553"/>
    <w:rsid w:val="00B465C6"/>
    <w:rsid w:val="00B525F9"/>
    <w:rsid w:val="00B63F72"/>
    <w:rsid w:val="00B74200"/>
    <w:rsid w:val="00BC23DD"/>
    <w:rsid w:val="00BD4510"/>
    <w:rsid w:val="00BF57C8"/>
    <w:rsid w:val="00C26DCF"/>
    <w:rsid w:val="00C3106E"/>
    <w:rsid w:val="00C61552"/>
    <w:rsid w:val="00C63BB6"/>
    <w:rsid w:val="00C71192"/>
    <w:rsid w:val="00C75838"/>
    <w:rsid w:val="00C8453E"/>
    <w:rsid w:val="00CC299E"/>
    <w:rsid w:val="00CC5111"/>
    <w:rsid w:val="00D01150"/>
    <w:rsid w:val="00D05E8A"/>
    <w:rsid w:val="00D15935"/>
    <w:rsid w:val="00D22D49"/>
    <w:rsid w:val="00D241BA"/>
    <w:rsid w:val="00D25A95"/>
    <w:rsid w:val="00D36830"/>
    <w:rsid w:val="00D55E87"/>
    <w:rsid w:val="00D61C80"/>
    <w:rsid w:val="00D77A11"/>
    <w:rsid w:val="00D917EA"/>
    <w:rsid w:val="00D93AAD"/>
    <w:rsid w:val="00DA039E"/>
    <w:rsid w:val="00DA6672"/>
    <w:rsid w:val="00DB5B0E"/>
    <w:rsid w:val="00DC71B0"/>
    <w:rsid w:val="00DD2449"/>
    <w:rsid w:val="00DD7A9E"/>
    <w:rsid w:val="00DE4937"/>
    <w:rsid w:val="00DF7160"/>
    <w:rsid w:val="00E11815"/>
    <w:rsid w:val="00E12943"/>
    <w:rsid w:val="00E2363F"/>
    <w:rsid w:val="00E32658"/>
    <w:rsid w:val="00E43EEE"/>
    <w:rsid w:val="00E72BE4"/>
    <w:rsid w:val="00EC2BF0"/>
    <w:rsid w:val="00EE13FE"/>
    <w:rsid w:val="00EE715E"/>
    <w:rsid w:val="00EF569A"/>
    <w:rsid w:val="00F24299"/>
    <w:rsid w:val="00F2695E"/>
    <w:rsid w:val="00F305F4"/>
    <w:rsid w:val="00F50BC9"/>
    <w:rsid w:val="00F978EA"/>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15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D05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05E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paragraph" w:styleId="HTML-kntformzott">
    <w:name w:val="HTML Preformatted"/>
    <w:basedOn w:val="Norml"/>
    <w:link w:val="HTML-kntformzottChar"/>
    <w:uiPriority w:val="99"/>
    <w:semiHidden/>
    <w:unhideWhenUsed/>
    <w:rsid w:val="00F24299"/>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F24299"/>
    <w:rPr>
      <w:rFonts w:ascii="Consolas" w:hAnsi="Consolas"/>
      <w:sz w:val="20"/>
      <w:szCs w:val="20"/>
    </w:rPr>
  </w:style>
  <w:style w:type="character" w:styleId="Mrltotthiperhivatkozs">
    <w:name w:val="FollowedHyperlink"/>
    <w:basedOn w:val="Bekezdsalapbettpusa"/>
    <w:uiPriority w:val="99"/>
    <w:semiHidden/>
    <w:unhideWhenUsed/>
    <w:rsid w:val="00653C4E"/>
    <w:rPr>
      <w:color w:val="954F72" w:themeColor="followedHyperlink"/>
      <w:u w:val="single"/>
    </w:rPr>
  </w:style>
  <w:style w:type="paragraph" w:customStyle="1" w:styleId="Authors">
    <w:name w:val="Authors"/>
    <w:basedOn w:val="Norml"/>
    <w:qFormat/>
    <w:rsid w:val="00DA039E"/>
    <w:pPr>
      <w:spacing w:before="120" w:after="120" w:line="320" w:lineRule="exact"/>
    </w:pPr>
    <w:rPr>
      <w:rFonts w:ascii="Arial" w:eastAsia="MS Mincho" w:hAnsi="Arial" w:cs="Times New Roman"/>
      <w:szCs w:val="24"/>
      <w:lang w:val="en-GB" w:eastAsia="ja-JP"/>
    </w:rPr>
  </w:style>
  <w:style w:type="paragraph" w:customStyle="1" w:styleId="Adress">
    <w:name w:val="Adress"/>
    <w:basedOn w:val="Norml"/>
    <w:qFormat/>
    <w:rsid w:val="00DA039E"/>
    <w:pPr>
      <w:spacing w:after="0" w:line="180" w:lineRule="exact"/>
      <w:ind w:left="425" w:hanging="425"/>
    </w:pPr>
    <w:rPr>
      <w:rFonts w:ascii="Arial" w:eastAsia="MS Mincho" w:hAnsi="Arial" w:cs="Times New Roman"/>
      <w:sz w:val="14"/>
      <w:szCs w:val="20"/>
      <w:lang w:val="de-DE" w:eastAsia="ja-JP"/>
    </w:rPr>
  </w:style>
  <w:style w:type="paragraph" w:customStyle="1" w:styleId="Footnote">
    <w:name w:val="Footnote"/>
    <w:basedOn w:val="Adress"/>
    <w:rsid w:val="00DA039E"/>
    <w:pPr>
      <w:spacing w:before="120"/>
    </w:pPr>
    <w:rPr>
      <w:szCs w:val="14"/>
      <w:lang w:val="en-GB"/>
    </w:rPr>
  </w:style>
  <w:style w:type="character" w:customStyle="1" w:styleId="Cmsor1Char">
    <w:name w:val="Címsor 1 Char"/>
    <w:basedOn w:val="Bekezdsalapbettpusa"/>
    <w:link w:val="Cmsor1"/>
    <w:uiPriority w:val="9"/>
    <w:rsid w:val="00015B8C"/>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015B8C"/>
    <w:rPr>
      <w:i/>
      <w:iCs/>
    </w:rPr>
  </w:style>
  <w:style w:type="character" w:styleId="Kiemels2">
    <w:name w:val="Strong"/>
    <w:basedOn w:val="Bekezdsalapbettpusa"/>
    <w:uiPriority w:val="22"/>
    <w:qFormat/>
    <w:rsid w:val="00015B8C"/>
    <w:rPr>
      <w:b/>
      <w:bCs/>
    </w:rPr>
  </w:style>
  <w:style w:type="character" w:customStyle="1" w:styleId="emphasistypesmallcaps">
    <w:name w:val="emphasistypesmallcaps"/>
    <w:basedOn w:val="Bekezdsalapbettpusa"/>
    <w:rsid w:val="00015B8C"/>
  </w:style>
  <w:style w:type="character" w:customStyle="1" w:styleId="authorsname">
    <w:name w:val="authors__name"/>
    <w:basedOn w:val="Bekezdsalapbettpusa"/>
    <w:rsid w:val="00015B8C"/>
  </w:style>
  <w:style w:type="paragraph" w:customStyle="1" w:styleId="para">
    <w:name w:val="para"/>
    <w:basedOn w:val="Norml"/>
    <w:rsid w:val="00015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45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semiHidden/>
    <w:rsid w:val="00D05E8A"/>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05E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531">
      <w:bodyDiv w:val="1"/>
      <w:marLeft w:val="0"/>
      <w:marRight w:val="0"/>
      <w:marTop w:val="0"/>
      <w:marBottom w:val="0"/>
      <w:divBdr>
        <w:top w:val="none" w:sz="0" w:space="0" w:color="auto"/>
        <w:left w:val="none" w:sz="0" w:space="0" w:color="auto"/>
        <w:bottom w:val="none" w:sz="0" w:space="0" w:color="auto"/>
        <w:right w:val="none" w:sz="0" w:space="0" w:color="auto"/>
      </w:divBdr>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822">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398285441">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455568390">
      <w:bodyDiv w:val="1"/>
      <w:marLeft w:val="0"/>
      <w:marRight w:val="0"/>
      <w:marTop w:val="0"/>
      <w:marBottom w:val="0"/>
      <w:divBdr>
        <w:top w:val="none" w:sz="0" w:space="0" w:color="auto"/>
        <w:left w:val="none" w:sz="0" w:space="0" w:color="auto"/>
        <w:bottom w:val="none" w:sz="0" w:space="0" w:color="auto"/>
        <w:right w:val="none" w:sz="0" w:space="0" w:color="auto"/>
      </w:divBdr>
    </w:div>
    <w:div w:id="49473215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54967717">
      <w:bodyDiv w:val="1"/>
      <w:marLeft w:val="0"/>
      <w:marRight w:val="0"/>
      <w:marTop w:val="0"/>
      <w:marBottom w:val="0"/>
      <w:divBdr>
        <w:top w:val="none" w:sz="0" w:space="0" w:color="auto"/>
        <w:left w:val="none" w:sz="0" w:space="0" w:color="auto"/>
        <w:bottom w:val="none" w:sz="0" w:space="0" w:color="auto"/>
        <w:right w:val="none" w:sz="0" w:space="0" w:color="auto"/>
      </w:divBdr>
      <w:divsChild>
        <w:div w:id="2112821136">
          <w:marLeft w:val="0"/>
          <w:marRight w:val="0"/>
          <w:marTop w:val="0"/>
          <w:marBottom w:val="0"/>
          <w:divBdr>
            <w:top w:val="none" w:sz="0" w:space="0" w:color="auto"/>
            <w:left w:val="none" w:sz="0" w:space="0" w:color="auto"/>
            <w:bottom w:val="none" w:sz="0" w:space="0" w:color="auto"/>
            <w:right w:val="none" w:sz="0" w:space="0" w:color="auto"/>
          </w:divBdr>
        </w:div>
      </w:divsChild>
    </w:div>
    <w:div w:id="586227012">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929318507">
      <w:bodyDiv w:val="1"/>
      <w:marLeft w:val="0"/>
      <w:marRight w:val="0"/>
      <w:marTop w:val="0"/>
      <w:marBottom w:val="0"/>
      <w:divBdr>
        <w:top w:val="none" w:sz="0" w:space="0" w:color="auto"/>
        <w:left w:val="none" w:sz="0" w:space="0" w:color="auto"/>
        <w:bottom w:val="none" w:sz="0" w:space="0" w:color="auto"/>
        <w:right w:val="none" w:sz="0" w:space="0" w:color="auto"/>
      </w:divBdr>
      <w:divsChild>
        <w:div w:id="522936396">
          <w:marLeft w:val="737"/>
          <w:marRight w:val="0"/>
          <w:marTop w:val="0"/>
          <w:marBottom w:val="0"/>
          <w:divBdr>
            <w:top w:val="none" w:sz="0" w:space="0" w:color="auto"/>
            <w:left w:val="none" w:sz="0" w:space="0" w:color="auto"/>
            <w:bottom w:val="none" w:sz="0" w:space="0" w:color="auto"/>
            <w:right w:val="none" w:sz="0" w:space="0" w:color="auto"/>
          </w:divBdr>
        </w:div>
        <w:div w:id="1954556104">
          <w:marLeft w:val="737"/>
          <w:marRight w:val="0"/>
          <w:marTop w:val="0"/>
          <w:marBottom w:val="0"/>
          <w:divBdr>
            <w:top w:val="none" w:sz="0" w:space="0" w:color="auto"/>
            <w:left w:val="none" w:sz="0" w:space="0" w:color="auto"/>
            <w:bottom w:val="none" w:sz="0" w:space="0" w:color="auto"/>
            <w:right w:val="none" w:sz="0" w:space="0" w:color="auto"/>
          </w:divBdr>
        </w:div>
        <w:div w:id="647124941">
          <w:marLeft w:val="737"/>
          <w:marRight w:val="0"/>
          <w:marTop w:val="0"/>
          <w:marBottom w:val="0"/>
          <w:divBdr>
            <w:top w:val="none" w:sz="0" w:space="0" w:color="auto"/>
            <w:left w:val="none" w:sz="0" w:space="0" w:color="auto"/>
            <w:bottom w:val="none" w:sz="0" w:space="0" w:color="auto"/>
            <w:right w:val="none" w:sz="0" w:space="0" w:color="auto"/>
          </w:divBdr>
        </w:div>
        <w:div w:id="1856185398">
          <w:marLeft w:val="737"/>
          <w:marRight w:val="0"/>
          <w:marTop w:val="0"/>
          <w:marBottom w:val="0"/>
          <w:divBdr>
            <w:top w:val="none" w:sz="0" w:space="0" w:color="auto"/>
            <w:left w:val="none" w:sz="0" w:space="0" w:color="auto"/>
            <w:bottom w:val="none" w:sz="0" w:space="0" w:color="auto"/>
            <w:right w:val="none" w:sz="0" w:space="0" w:color="auto"/>
          </w:divBdr>
        </w:div>
      </w:divsChild>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83144985">
      <w:bodyDiv w:val="1"/>
      <w:marLeft w:val="0"/>
      <w:marRight w:val="0"/>
      <w:marTop w:val="0"/>
      <w:marBottom w:val="0"/>
      <w:divBdr>
        <w:top w:val="none" w:sz="0" w:space="0" w:color="auto"/>
        <w:left w:val="none" w:sz="0" w:space="0" w:color="auto"/>
        <w:bottom w:val="none" w:sz="0" w:space="0" w:color="auto"/>
        <w:right w:val="none" w:sz="0" w:space="0" w:color="auto"/>
      </w:divBdr>
    </w:div>
    <w:div w:id="1109467673">
      <w:bodyDiv w:val="1"/>
      <w:marLeft w:val="0"/>
      <w:marRight w:val="0"/>
      <w:marTop w:val="0"/>
      <w:marBottom w:val="0"/>
      <w:divBdr>
        <w:top w:val="none" w:sz="0" w:space="0" w:color="auto"/>
        <w:left w:val="none" w:sz="0" w:space="0" w:color="auto"/>
        <w:bottom w:val="none" w:sz="0" w:space="0" w:color="auto"/>
        <w:right w:val="none" w:sz="0" w:space="0" w:color="auto"/>
      </w:divBdr>
      <w:divsChild>
        <w:div w:id="756245004">
          <w:marLeft w:val="0"/>
          <w:marRight w:val="0"/>
          <w:marTop w:val="0"/>
          <w:marBottom w:val="0"/>
          <w:divBdr>
            <w:top w:val="none" w:sz="0" w:space="0" w:color="auto"/>
            <w:left w:val="none" w:sz="0" w:space="0" w:color="auto"/>
            <w:bottom w:val="none" w:sz="0" w:space="0" w:color="auto"/>
            <w:right w:val="none" w:sz="0" w:space="0" w:color="auto"/>
          </w:divBdr>
        </w:div>
        <w:div w:id="377778398">
          <w:marLeft w:val="0"/>
          <w:marRight w:val="0"/>
          <w:marTop w:val="0"/>
          <w:marBottom w:val="0"/>
          <w:divBdr>
            <w:top w:val="none" w:sz="0" w:space="0" w:color="auto"/>
            <w:left w:val="none" w:sz="0" w:space="0" w:color="auto"/>
            <w:bottom w:val="none" w:sz="0" w:space="0" w:color="auto"/>
            <w:right w:val="none" w:sz="0" w:space="0" w:color="auto"/>
          </w:divBdr>
        </w:div>
        <w:div w:id="647175722">
          <w:marLeft w:val="0"/>
          <w:marRight w:val="0"/>
          <w:marTop w:val="0"/>
          <w:marBottom w:val="0"/>
          <w:divBdr>
            <w:top w:val="none" w:sz="0" w:space="0" w:color="auto"/>
            <w:left w:val="none" w:sz="0" w:space="0" w:color="auto"/>
            <w:bottom w:val="none" w:sz="0" w:space="0" w:color="auto"/>
            <w:right w:val="none" w:sz="0" w:space="0" w:color="auto"/>
          </w:divBdr>
        </w:div>
        <w:div w:id="1362589619">
          <w:marLeft w:val="0"/>
          <w:marRight w:val="0"/>
          <w:marTop w:val="0"/>
          <w:marBottom w:val="0"/>
          <w:divBdr>
            <w:top w:val="none" w:sz="0" w:space="0" w:color="auto"/>
            <w:left w:val="none" w:sz="0" w:space="0" w:color="auto"/>
            <w:bottom w:val="none" w:sz="0" w:space="0" w:color="auto"/>
            <w:right w:val="none" w:sz="0" w:space="0" w:color="auto"/>
          </w:divBdr>
        </w:div>
      </w:divsChild>
    </w:div>
    <w:div w:id="1111171840">
      <w:bodyDiv w:val="1"/>
      <w:marLeft w:val="0"/>
      <w:marRight w:val="0"/>
      <w:marTop w:val="0"/>
      <w:marBottom w:val="0"/>
      <w:divBdr>
        <w:top w:val="none" w:sz="0" w:space="0" w:color="auto"/>
        <w:left w:val="none" w:sz="0" w:space="0" w:color="auto"/>
        <w:bottom w:val="none" w:sz="0" w:space="0" w:color="auto"/>
        <w:right w:val="none" w:sz="0" w:space="0" w:color="auto"/>
      </w:divBdr>
    </w:div>
    <w:div w:id="1119491100">
      <w:bodyDiv w:val="1"/>
      <w:marLeft w:val="0"/>
      <w:marRight w:val="0"/>
      <w:marTop w:val="0"/>
      <w:marBottom w:val="0"/>
      <w:divBdr>
        <w:top w:val="none" w:sz="0" w:space="0" w:color="auto"/>
        <w:left w:val="none" w:sz="0" w:space="0" w:color="auto"/>
        <w:bottom w:val="none" w:sz="0" w:space="0" w:color="auto"/>
        <w:right w:val="none" w:sz="0" w:space="0" w:color="auto"/>
      </w:divBdr>
      <w:divsChild>
        <w:div w:id="252130920">
          <w:marLeft w:val="0"/>
          <w:marRight w:val="0"/>
          <w:marTop w:val="0"/>
          <w:marBottom w:val="0"/>
          <w:divBdr>
            <w:top w:val="none" w:sz="0" w:space="0" w:color="auto"/>
            <w:left w:val="none" w:sz="0" w:space="0" w:color="auto"/>
            <w:bottom w:val="none" w:sz="0" w:space="0" w:color="auto"/>
            <w:right w:val="none" w:sz="0" w:space="0" w:color="auto"/>
          </w:divBdr>
        </w:div>
      </w:divsChild>
    </w:div>
    <w:div w:id="1135290665">
      <w:bodyDiv w:val="1"/>
      <w:marLeft w:val="0"/>
      <w:marRight w:val="0"/>
      <w:marTop w:val="0"/>
      <w:marBottom w:val="0"/>
      <w:divBdr>
        <w:top w:val="none" w:sz="0" w:space="0" w:color="auto"/>
        <w:left w:val="none" w:sz="0" w:space="0" w:color="auto"/>
        <w:bottom w:val="none" w:sz="0" w:space="0" w:color="auto"/>
        <w:right w:val="none" w:sz="0" w:space="0" w:color="auto"/>
      </w:divBdr>
    </w:div>
    <w:div w:id="1164272969">
      <w:bodyDiv w:val="1"/>
      <w:marLeft w:val="0"/>
      <w:marRight w:val="0"/>
      <w:marTop w:val="0"/>
      <w:marBottom w:val="0"/>
      <w:divBdr>
        <w:top w:val="none" w:sz="0" w:space="0" w:color="auto"/>
        <w:left w:val="none" w:sz="0" w:space="0" w:color="auto"/>
        <w:bottom w:val="none" w:sz="0" w:space="0" w:color="auto"/>
        <w:right w:val="none" w:sz="0" w:space="0" w:color="auto"/>
      </w:divBdr>
      <w:divsChild>
        <w:div w:id="2123913718">
          <w:marLeft w:val="0"/>
          <w:marRight w:val="0"/>
          <w:marTop w:val="0"/>
          <w:marBottom w:val="450"/>
          <w:divBdr>
            <w:top w:val="none" w:sz="0" w:space="0" w:color="auto"/>
            <w:left w:val="none" w:sz="0" w:space="0" w:color="auto"/>
            <w:bottom w:val="none" w:sz="0" w:space="0" w:color="auto"/>
            <w:right w:val="none" w:sz="0" w:space="0" w:color="auto"/>
          </w:divBdr>
          <w:divsChild>
            <w:div w:id="880442090">
              <w:marLeft w:val="0"/>
              <w:marRight w:val="0"/>
              <w:marTop w:val="0"/>
              <w:marBottom w:val="0"/>
              <w:divBdr>
                <w:top w:val="none" w:sz="0" w:space="0" w:color="auto"/>
                <w:left w:val="none" w:sz="0" w:space="0" w:color="auto"/>
                <w:bottom w:val="none" w:sz="0" w:space="0" w:color="auto"/>
                <w:right w:val="none" w:sz="0" w:space="0" w:color="auto"/>
              </w:divBdr>
              <w:divsChild>
                <w:div w:id="1652100027">
                  <w:marLeft w:val="0"/>
                  <w:marRight w:val="0"/>
                  <w:marTop w:val="0"/>
                  <w:marBottom w:val="75"/>
                  <w:divBdr>
                    <w:top w:val="none" w:sz="0" w:space="0" w:color="auto"/>
                    <w:left w:val="none" w:sz="0" w:space="0" w:color="auto"/>
                    <w:bottom w:val="none" w:sz="0" w:space="0" w:color="auto"/>
                    <w:right w:val="none" w:sz="0" w:space="0" w:color="auto"/>
                  </w:divBdr>
                </w:div>
                <w:div w:id="245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6324">
      <w:bodyDiv w:val="1"/>
      <w:marLeft w:val="0"/>
      <w:marRight w:val="0"/>
      <w:marTop w:val="0"/>
      <w:marBottom w:val="0"/>
      <w:divBdr>
        <w:top w:val="none" w:sz="0" w:space="0" w:color="auto"/>
        <w:left w:val="none" w:sz="0" w:space="0" w:color="auto"/>
        <w:bottom w:val="none" w:sz="0" w:space="0" w:color="auto"/>
        <w:right w:val="none" w:sz="0" w:space="0" w:color="auto"/>
      </w:divBdr>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568610142">
      <w:bodyDiv w:val="1"/>
      <w:marLeft w:val="0"/>
      <w:marRight w:val="0"/>
      <w:marTop w:val="0"/>
      <w:marBottom w:val="0"/>
      <w:divBdr>
        <w:top w:val="none" w:sz="0" w:space="0" w:color="auto"/>
        <w:left w:val="none" w:sz="0" w:space="0" w:color="auto"/>
        <w:bottom w:val="none" w:sz="0" w:space="0" w:color="auto"/>
        <w:right w:val="none" w:sz="0" w:space="0" w:color="auto"/>
      </w:divBdr>
    </w:div>
    <w:div w:id="158919126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660688172">
      <w:bodyDiv w:val="1"/>
      <w:marLeft w:val="0"/>
      <w:marRight w:val="0"/>
      <w:marTop w:val="0"/>
      <w:marBottom w:val="0"/>
      <w:divBdr>
        <w:top w:val="none" w:sz="0" w:space="0" w:color="auto"/>
        <w:left w:val="none" w:sz="0" w:space="0" w:color="auto"/>
        <w:bottom w:val="none" w:sz="0" w:space="0" w:color="auto"/>
        <w:right w:val="none" w:sz="0" w:space="0" w:color="auto"/>
      </w:divBdr>
    </w:div>
    <w:div w:id="167020847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3424955">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79401056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574">
      <w:bodyDiv w:val="1"/>
      <w:marLeft w:val="0"/>
      <w:marRight w:val="0"/>
      <w:marTop w:val="0"/>
      <w:marBottom w:val="0"/>
      <w:divBdr>
        <w:top w:val="none" w:sz="0" w:space="0" w:color="auto"/>
        <w:left w:val="none" w:sz="0" w:space="0" w:color="auto"/>
        <w:bottom w:val="none" w:sz="0" w:space="0" w:color="auto"/>
        <w:right w:val="none" w:sz="0" w:space="0" w:color="auto"/>
      </w:divBdr>
    </w:div>
    <w:div w:id="1953393696">
      <w:bodyDiv w:val="1"/>
      <w:marLeft w:val="0"/>
      <w:marRight w:val="0"/>
      <w:marTop w:val="0"/>
      <w:marBottom w:val="0"/>
      <w:divBdr>
        <w:top w:val="none" w:sz="0" w:space="0" w:color="auto"/>
        <w:left w:val="none" w:sz="0" w:space="0" w:color="auto"/>
        <w:bottom w:val="none" w:sz="0" w:space="0" w:color="auto"/>
        <w:right w:val="none" w:sz="0" w:space="0" w:color="auto"/>
      </w:divBdr>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610">
      <w:bodyDiv w:val="1"/>
      <w:marLeft w:val="0"/>
      <w:marRight w:val="0"/>
      <w:marTop w:val="0"/>
      <w:marBottom w:val="0"/>
      <w:divBdr>
        <w:top w:val="none" w:sz="0" w:space="0" w:color="auto"/>
        <w:left w:val="none" w:sz="0" w:space="0" w:color="auto"/>
        <w:bottom w:val="none" w:sz="0" w:space="0" w:color="auto"/>
        <w:right w:val="none" w:sz="0" w:space="0" w:color="auto"/>
      </w:divBdr>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vas.magdolna@science.unideb.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1D2C-1EA9-40E5-8D6E-5DB282A5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1912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6</cp:revision>
  <cp:lastPrinted>2016-11-08T09:26:00Z</cp:lastPrinted>
  <dcterms:created xsi:type="dcterms:W3CDTF">2018-01-31T15:23:00Z</dcterms:created>
  <dcterms:modified xsi:type="dcterms:W3CDTF">2018-02-20T11:45:00Z</dcterms:modified>
</cp:coreProperties>
</file>